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35195" w:rsidRPr="00A35195">
        <w:trPr>
          <w:trHeight w:val="525"/>
          <w:tblCellSpacing w:w="0" w:type="dxa"/>
        </w:trPr>
        <w:tc>
          <w:tcPr>
            <w:tcW w:w="0" w:type="auto"/>
            <w:vAlign w:val="center"/>
            <w:hideMark/>
          </w:tcPr>
          <w:p w:rsidR="00620703" w:rsidRDefault="00A35195" w:rsidP="00620703">
            <w:pPr>
              <w:widowControl/>
              <w:snapToGrid w:val="0"/>
              <w:spacing w:line="580" w:lineRule="exact"/>
              <w:jc w:val="center"/>
              <w:rPr>
                <w:rFonts w:ascii="华文中宋" w:eastAsia="华文中宋" w:hAnsi="华文中宋" w:cs="宋体" w:hint="eastAsia"/>
                <w:b/>
                <w:color w:val="000000"/>
                <w:kern w:val="0"/>
                <w:sz w:val="44"/>
                <w:szCs w:val="44"/>
              </w:rPr>
            </w:pPr>
            <w:r w:rsidRPr="00A35195">
              <w:rPr>
                <w:rFonts w:ascii="华文中宋" w:eastAsia="华文中宋" w:hAnsi="华文中宋" w:cs="宋体" w:hint="eastAsia"/>
                <w:b/>
                <w:color w:val="000000"/>
                <w:kern w:val="0"/>
                <w:sz w:val="44"/>
                <w:szCs w:val="44"/>
              </w:rPr>
              <w:t xml:space="preserve">中共北京市委教育工作委员会 </w:t>
            </w:r>
          </w:p>
          <w:p w:rsidR="00A35195" w:rsidRPr="00A35195" w:rsidRDefault="00A35195" w:rsidP="00620703">
            <w:pPr>
              <w:widowControl/>
              <w:snapToGrid w:val="0"/>
              <w:spacing w:line="580" w:lineRule="exact"/>
              <w:jc w:val="center"/>
              <w:rPr>
                <w:rFonts w:ascii="华文中宋" w:eastAsia="华文中宋" w:hAnsi="华文中宋" w:cs="宋体"/>
                <w:b/>
                <w:color w:val="000000"/>
                <w:kern w:val="0"/>
                <w:sz w:val="44"/>
                <w:szCs w:val="44"/>
              </w:rPr>
            </w:pPr>
            <w:r w:rsidRPr="00A35195">
              <w:rPr>
                <w:rFonts w:ascii="华文中宋" w:eastAsia="华文中宋" w:hAnsi="华文中宋" w:cs="宋体" w:hint="eastAsia"/>
                <w:b/>
                <w:color w:val="000000"/>
                <w:kern w:val="0"/>
                <w:sz w:val="44"/>
                <w:szCs w:val="44"/>
              </w:rPr>
              <w:t>关于2014年度首都大学生思想政治教育课题招标工作的通知</w:t>
            </w:r>
          </w:p>
        </w:tc>
      </w:tr>
      <w:tr w:rsidR="00A35195" w:rsidRPr="00A35195">
        <w:trPr>
          <w:trHeight w:val="225"/>
          <w:tblCellSpacing w:w="0" w:type="dxa"/>
        </w:trPr>
        <w:tc>
          <w:tcPr>
            <w:tcW w:w="0" w:type="auto"/>
            <w:vAlign w:val="center"/>
            <w:hideMark/>
          </w:tcPr>
          <w:p w:rsidR="00A35195" w:rsidRPr="00A35195" w:rsidRDefault="00A35195" w:rsidP="00A35195">
            <w:pPr>
              <w:widowControl/>
              <w:jc w:val="center"/>
              <w:rPr>
                <w:rFonts w:ascii="宋体" w:eastAsia="宋体" w:hAnsi="宋体" w:cs="宋体"/>
                <w:kern w:val="0"/>
                <w:sz w:val="14"/>
                <w:szCs w:val="14"/>
              </w:rPr>
            </w:pPr>
          </w:p>
        </w:tc>
      </w:tr>
      <w:tr w:rsidR="00A35195" w:rsidRPr="00A35195">
        <w:trPr>
          <w:tblCellSpacing w:w="0" w:type="dxa"/>
        </w:trPr>
        <w:tc>
          <w:tcPr>
            <w:tcW w:w="0" w:type="auto"/>
            <w:hideMark/>
          </w:tcPr>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各高等学校：</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为深入落实中央16号文件精神和市委市政府关于加强和改进首都大学生思想政治教育的部署，进一步加强科学研究，为工作创新发展提供有力的理论支持，市委教育工委决定进行2014年度首都大学生思想政治教育课题的招标工作。现将有关事宜通知如下。</w:t>
            </w:r>
          </w:p>
          <w:p w:rsidR="00A35195" w:rsidRPr="00A35195" w:rsidRDefault="00A35195" w:rsidP="00620703">
            <w:pPr>
              <w:widowControl/>
              <w:snapToGrid w:val="0"/>
              <w:spacing w:line="500" w:lineRule="exact"/>
              <w:jc w:val="left"/>
              <w:rPr>
                <w:rFonts w:ascii="仿宋_GB2312" w:eastAsia="仿宋_GB2312" w:hAnsi="宋体" w:cs="宋体" w:hint="eastAsia"/>
                <w:b/>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w:t>
            </w:r>
            <w:r w:rsidRPr="00A35195">
              <w:rPr>
                <w:rFonts w:ascii="仿宋_GB2312" w:eastAsia="仿宋_GB2312" w:hAnsi="宋体" w:cs="宋体" w:hint="eastAsia"/>
                <w:b/>
                <w:color w:val="000000"/>
                <w:kern w:val="0"/>
                <w:sz w:val="28"/>
                <w:szCs w:val="28"/>
              </w:rPr>
              <w:t>一、课题分类</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2014年度招标课题分为战略课题、重点课题、</w:t>
            </w:r>
            <w:proofErr w:type="gramStart"/>
            <w:r w:rsidRPr="00A35195">
              <w:rPr>
                <w:rFonts w:ascii="仿宋_GB2312" w:eastAsia="仿宋_GB2312" w:hAnsi="宋体" w:cs="宋体" w:hint="eastAsia"/>
                <w:color w:val="000000"/>
                <w:kern w:val="0"/>
                <w:sz w:val="28"/>
                <w:szCs w:val="28"/>
              </w:rPr>
              <w:t>一般课题</w:t>
            </w:r>
            <w:proofErr w:type="gramEnd"/>
            <w:r w:rsidRPr="00A35195">
              <w:rPr>
                <w:rFonts w:ascii="仿宋_GB2312" w:eastAsia="仿宋_GB2312" w:hAnsi="宋体" w:cs="宋体" w:hint="eastAsia"/>
                <w:color w:val="000000"/>
                <w:kern w:val="0"/>
                <w:sz w:val="28"/>
                <w:szCs w:val="28"/>
              </w:rPr>
              <w:t>和支持课题四个类别。</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战略课题研究对首都大学生思想政治教育工作具有普遍、长期、宏观指导意义的问题。课题成果既要有较强的学术性，又要对工作有现实指导意义。成果形式为3-4篇公开发表的论文（应在《中国高等教育》、《中国高校社会科学》、《思想理论教育导刊》、《思想教育研究》、《北京教育（德育）》等刊物上发表）、研究报告和专著。该类课题拟设3项左右，每项研究经费8万元，面向北京高校所有人员招标。</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重点课题研究工作中重大的、亟需破解的难题。课题成果既要有较强的理论性，又有较强的可操作性。成果形式为2-3篇公开发表的论文（期刊范围同上）、研究报告和专著。该类课题拟设10项左右，每项研究经费4万元，面向北京高校所有人员招标。</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proofErr w:type="gramStart"/>
            <w:r w:rsidRPr="00A35195">
              <w:rPr>
                <w:rFonts w:ascii="仿宋_GB2312" w:eastAsia="仿宋_GB2312" w:hAnsi="宋体" w:cs="宋体" w:hint="eastAsia"/>
                <w:color w:val="000000"/>
                <w:kern w:val="0"/>
                <w:sz w:val="28"/>
                <w:szCs w:val="28"/>
              </w:rPr>
              <w:t>一般课题</w:t>
            </w:r>
            <w:proofErr w:type="gramEnd"/>
            <w:r w:rsidRPr="00A35195">
              <w:rPr>
                <w:rFonts w:ascii="仿宋_GB2312" w:eastAsia="仿宋_GB2312" w:hAnsi="宋体" w:cs="宋体" w:hint="eastAsia"/>
                <w:color w:val="000000"/>
                <w:kern w:val="0"/>
                <w:sz w:val="28"/>
                <w:szCs w:val="28"/>
              </w:rPr>
              <w:t>研究工作中的重要问题。成果形式为1-2篇公开发表的论文（期刊范围同上）和研究报告。该类课题拟设50项左右，每项研究经费1.5万元，面向北京高校大学生思想政治教育工作人员招标。</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支持课题研究解决工作中的具体实践性问题。成果形式为1篇论</w:t>
            </w:r>
            <w:r w:rsidRPr="00A35195">
              <w:rPr>
                <w:rFonts w:ascii="仿宋_GB2312" w:eastAsia="仿宋_GB2312" w:hAnsi="宋体" w:cs="宋体" w:hint="eastAsia"/>
                <w:color w:val="000000"/>
                <w:kern w:val="0"/>
                <w:sz w:val="28"/>
                <w:szCs w:val="28"/>
              </w:rPr>
              <w:lastRenderedPageBreak/>
              <w:t>文，结题评审后由课题管理部门结集出版。该类课题拟设120项左右，每项研究经费0.5万元，优先支持北京高校大学生思想政治教育一线工作人员（辅导员、思想政治理论课教师、心理素质教育教师等）。</w:t>
            </w:r>
          </w:p>
          <w:p w:rsidR="00A35195" w:rsidRPr="00A35195" w:rsidRDefault="00A35195" w:rsidP="00620703">
            <w:pPr>
              <w:widowControl/>
              <w:snapToGrid w:val="0"/>
              <w:spacing w:line="500" w:lineRule="exact"/>
              <w:jc w:val="left"/>
              <w:rPr>
                <w:rFonts w:ascii="仿宋_GB2312" w:eastAsia="仿宋_GB2312" w:hAnsi="宋体" w:cs="宋体" w:hint="eastAsia"/>
                <w:b/>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w:t>
            </w:r>
            <w:r w:rsidRPr="00A35195">
              <w:rPr>
                <w:rFonts w:ascii="仿宋_GB2312" w:eastAsia="仿宋_GB2312" w:hAnsi="宋体" w:cs="宋体" w:hint="eastAsia"/>
                <w:b/>
                <w:color w:val="000000"/>
                <w:kern w:val="0"/>
                <w:sz w:val="28"/>
                <w:szCs w:val="28"/>
              </w:rPr>
              <w:t>二、课题参考题目</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参见2014年度首都大学生思想政治教育课题研究指南（见附件）。</w:t>
            </w:r>
          </w:p>
          <w:p w:rsidR="00A35195" w:rsidRPr="00A35195" w:rsidRDefault="00A35195" w:rsidP="00620703">
            <w:pPr>
              <w:widowControl/>
              <w:snapToGrid w:val="0"/>
              <w:spacing w:line="500" w:lineRule="exact"/>
              <w:jc w:val="left"/>
              <w:rPr>
                <w:rFonts w:ascii="仿宋_GB2312" w:eastAsia="仿宋_GB2312" w:hAnsi="宋体" w:cs="宋体" w:hint="eastAsia"/>
                <w:b/>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w:t>
            </w:r>
            <w:r w:rsidRPr="00A35195">
              <w:rPr>
                <w:rFonts w:ascii="仿宋_GB2312" w:eastAsia="仿宋_GB2312" w:hAnsi="宋体" w:cs="宋体" w:hint="eastAsia"/>
                <w:b/>
                <w:color w:val="000000"/>
                <w:kern w:val="0"/>
                <w:sz w:val="28"/>
                <w:szCs w:val="28"/>
              </w:rPr>
              <w:t>三、招标文件及要求</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此次招标工作，按照《北京市哲学社会科学规划项目管理办法》和《首都大学生思想政治教育课题管理办法》开展。其中，战略课题、重点课题可由1所高校单独申报，也可由1所高校牵头、组织2-3所高校参与共同申报。一般课题、支持课题由1所高校申报。所有研究课题均由1家中标者具体组织实施。</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战略课题、重点课题列入北京市哲学社会科学规划项目，经初审入选后，由北京市哲学社会科学规划办公室在招标中进行现场答辩确定最终中标单位。</w:t>
            </w:r>
          </w:p>
          <w:p w:rsidR="00A35195" w:rsidRPr="00A35195" w:rsidRDefault="00A35195" w:rsidP="00620703">
            <w:pPr>
              <w:widowControl/>
              <w:snapToGrid w:val="0"/>
              <w:spacing w:line="500" w:lineRule="exact"/>
              <w:jc w:val="left"/>
              <w:rPr>
                <w:rFonts w:ascii="仿宋_GB2312" w:eastAsia="仿宋_GB2312" w:hAnsi="宋体" w:cs="宋体" w:hint="eastAsia"/>
                <w:b/>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w:t>
            </w:r>
            <w:r w:rsidRPr="00A35195">
              <w:rPr>
                <w:rFonts w:ascii="仿宋_GB2312" w:eastAsia="仿宋_GB2312" w:hAnsi="宋体" w:cs="宋体" w:hint="eastAsia"/>
                <w:b/>
                <w:color w:val="000000"/>
                <w:kern w:val="0"/>
                <w:sz w:val="28"/>
                <w:szCs w:val="28"/>
              </w:rPr>
              <w:t>四、投标文件及要求</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（一）投标者须填写《首都大学生思想政治教育课题申报书》（请从“首都大学生思想政治教育研究中心”网站</w:t>
            </w:r>
            <w:hyperlink r:id="rId4" w:history="1">
              <w:r w:rsidRPr="00620703">
                <w:rPr>
                  <w:rFonts w:ascii="仿宋_GB2312" w:eastAsia="仿宋_GB2312" w:hAnsi="宋体" w:cs="宋体" w:hint="eastAsia"/>
                  <w:color w:val="000000"/>
                  <w:kern w:val="0"/>
                  <w:sz w:val="28"/>
                  <w:szCs w:val="28"/>
                </w:rPr>
                <w:t>www.sdszyj.com</w:t>
              </w:r>
            </w:hyperlink>
            <w:r w:rsidRPr="00A35195">
              <w:rPr>
                <w:rFonts w:ascii="仿宋_GB2312" w:eastAsia="仿宋_GB2312" w:hAnsi="宋体" w:cs="宋体" w:hint="eastAsia"/>
                <w:color w:val="000000"/>
                <w:kern w:val="0"/>
                <w:sz w:val="28"/>
                <w:szCs w:val="28"/>
              </w:rPr>
              <w:t>的 “相关下载”栏目下载）。</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（二）每所高校原则上只能选择战略课题、重点课题的其中一个类别申报1项，</w:t>
            </w:r>
            <w:proofErr w:type="gramStart"/>
            <w:r w:rsidRPr="00A35195">
              <w:rPr>
                <w:rFonts w:ascii="仿宋_GB2312" w:eastAsia="仿宋_GB2312" w:hAnsi="宋体" w:cs="宋体" w:hint="eastAsia"/>
                <w:color w:val="000000"/>
                <w:kern w:val="0"/>
                <w:sz w:val="28"/>
                <w:szCs w:val="28"/>
              </w:rPr>
              <w:t>一般课题</w:t>
            </w:r>
            <w:proofErr w:type="gramEnd"/>
            <w:r w:rsidRPr="00A35195">
              <w:rPr>
                <w:rFonts w:ascii="仿宋_GB2312" w:eastAsia="仿宋_GB2312" w:hAnsi="宋体" w:cs="宋体" w:hint="eastAsia"/>
                <w:color w:val="000000"/>
                <w:kern w:val="0"/>
                <w:sz w:val="28"/>
                <w:szCs w:val="28"/>
              </w:rPr>
              <w:t>限报1-3项，支持课题限报3-5项。此前承担首都大学生思想政治教育课题尚未结题者，不得作为2014年度课题的申报人。</w:t>
            </w:r>
          </w:p>
          <w:p w:rsidR="00620703" w:rsidRPr="00A35195" w:rsidRDefault="00A35195" w:rsidP="00620703">
            <w:pPr>
              <w:widowControl/>
              <w:snapToGrid w:val="0"/>
              <w:spacing w:line="500" w:lineRule="exact"/>
              <w:jc w:val="left"/>
              <w:rPr>
                <w:rFonts w:ascii="仿宋_GB2312" w:eastAsia="仿宋_GB2312" w:hAnsi="宋体" w:cs="宋体"/>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（三）投标者所在学校负责签署审查意见，战略课题、重点课题</w:t>
            </w:r>
            <w:proofErr w:type="gramStart"/>
            <w:r w:rsidRPr="00A35195">
              <w:rPr>
                <w:rFonts w:ascii="仿宋_GB2312" w:eastAsia="仿宋_GB2312" w:hAnsi="宋体" w:cs="宋体" w:hint="eastAsia"/>
                <w:color w:val="000000"/>
                <w:kern w:val="0"/>
                <w:sz w:val="28"/>
                <w:szCs w:val="28"/>
              </w:rPr>
              <w:t>需所在</w:t>
            </w:r>
            <w:proofErr w:type="gramEnd"/>
            <w:r w:rsidRPr="00A35195">
              <w:rPr>
                <w:rFonts w:ascii="仿宋_GB2312" w:eastAsia="仿宋_GB2312" w:hAnsi="宋体" w:cs="宋体" w:hint="eastAsia"/>
                <w:color w:val="000000"/>
                <w:kern w:val="0"/>
                <w:sz w:val="28"/>
                <w:szCs w:val="28"/>
              </w:rPr>
              <w:t>学校学术委员会负责签署审查与推荐意见，投标文件由学校统一组织报送。</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p>
          <w:p w:rsidR="00A35195" w:rsidRPr="00A35195" w:rsidRDefault="00A35195" w:rsidP="00620703">
            <w:pPr>
              <w:widowControl/>
              <w:snapToGrid w:val="0"/>
              <w:spacing w:line="500" w:lineRule="exact"/>
              <w:jc w:val="left"/>
              <w:rPr>
                <w:rFonts w:ascii="仿宋_GB2312" w:eastAsia="仿宋_GB2312" w:hAnsi="宋体" w:cs="宋体" w:hint="eastAsia"/>
                <w:b/>
                <w:color w:val="000000"/>
                <w:kern w:val="0"/>
                <w:sz w:val="28"/>
                <w:szCs w:val="28"/>
              </w:rPr>
            </w:pPr>
            <w:r w:rsidRPr="00A35195">
              <w:rPr>
                <w:rFonts w:ascii="仿宋_GB2312" w:eastAsia="仿宋_GB2312" w:hAnsi="宋体" w:cs="宋体" w:hint="eastAsia"/>
                <w:color w:val="000000"/>
                <w:kern w:val="0"/>
                <w:sz w:val="28"/>
                <w:szCs w:val="28"/>
              </w:rPr>
              <w:lastRenderedPageBreak/>
              <w:t>   </w:t>
            </w:r>
            <w:r w:rsidRPr="00A35195">
              <w:rPr>
                <w:rFonts w:ascii="仿宋_GB2312" w:eastAsia="仿宋_GB2312" w:hAnsi="宋体" w:cs="宋体" w:hint="eastAsia"/>
                <w:color w:val="000000"/>
                <w:kern w:val="0"/>
                <w:sz w:val="28"/>
                <w:szCs w:val="28"/>
              </w:rPr>
              <w:t xml:space="preserve"> </w:t>
            </w:r>
            <w:r w:rsidR="00620703" w:rsidRPr="00620703">
              <w:rPr>
                <w:rFonts w:ascii="仿宋_GB2312" w:eastAsia="仿宋_GB2312" w:hAnsi="宋体" w:cs="宋体" w:hint="eastAsia"/>
                <w:b/>
                <w:color w:val="000000"/>
                <w:kern w:val="0"/>
                <w:sz w:val="28"/>
                <w:szCs w:val="28"/>
              </w:rPr>
              <w:t>五</w:t>
            </w:r>
            <w:r w:rsidRPr="00A35195">
              <w:rPr>
                <w:rFonts w:ascii="仿宋_GB2312" w:eastAsia="仿宋_GB2312" w:hAnsi="宋体" w:cs="宋体" w:hint="eastAsia"/>
                <w:b/>
                <w:color w:val="000000"/>
                <w:kern w:val="0"/>
                <w:sz w:val="28"/>
                <w:szCs w:val="28"/>
              </w:rPr>
              <w:t>、课题管理</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以上课题由市委教育工委委托首都大学生思想政治教育研究中心按照相关管理办法具体负责管理。</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 xml:space="preserve"> 各高校要高度重视，积极组织参加投标工作。中标者要按照课题管理有关要求，认真组织实施，努力形成高水平的研究成果。</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00620703">
              <w:rPr>
                <w:rFonts w:ascii="仿宋_GB2312" w:eastAsia="仿宋_GB2312" w:hAnsi="宋体" w:cs="宋体" w:hint="eastAsia"/>
                <w:color w:val="000000"/>
                <w:kern w:val="0"/>
                <w:sz w:val="28"/>
                <w:szCs w:val="28"/>
              </w:rPr>
              <w:t xml:space="preserve">                  </w:t>
            </w:r>
            <w:r w:rsidRPr="00A35195">
              <w:rPr>
                <w:rFonts w:ascii="仿宋_GB2312" w:eastAsia="仿宋_GB2312" w:hAnsi="宋体" w:cs="宋体" w:hint="eastAsia"/>
                <w:color w:val="000000"/>
                <w:kern w:val="0"/>
                <w:sz w:val="28"/>
                <w:szCs w:val="28"/>
              </w:rPr>
              <w:t xml:space="preserve"> 中共北京市委教育工作委员会</w:t>
            </w:r>
          </w:p>
          <w:p w:rsidR="00A35195" w:rsidRPr="00A35195" w:rsidRDefault="00A35195" w:rsidP="00620703">
            <w:pPr>
              <w:widowControl/>
              <w:snapToGrid w:val="0"/>
              <w:spacing w:line="500" w:lineRule="exact"/>
              <w:jc w:val="left"/>
              <w:rPr>
                <w:rFonts w:ascii="仿宋_GB2312" w:eastAsia="仿宋_GB2312" w:hAnsi="宋体" w:cs="宋体" w:hint="eastAsia"/>
                <w:color w:val="000000"/>
                <w:kern w:val="0"/>
                <w:sz w:val="28"/>
                <w:szCs w:val="28"/>
              </w:rPr>
            </w:pPr>
            <w:r w:rsidRPr="00A35195">
              <w:rPr>
                <w:rFonts w:ascii="仿宋_GB2312" w:eastAsia="仿宋_GB2312" w:hAnsi="宋体" w:cs="宋体" w:hint="eastAsia"/>
                <w:color w:val="000000"/>
                <w:kern w:val="0"/>
                <w:sz w:val="28"/>
                <w:szCs w:val="28"/>
              </w:rPr>
              <w:t>                        </w:t>
            </w:r>
            <w:r w:rsidR="00620703">
              <w:rPr>
                <w:rFonts w:ascii="仿宋_GB2312" w:eastAsia="仿宋_GB2312" w:hAnsi="宋体" w:cs="宋体" w:hint="eastAsia"/>
                <w:color w:val="000000"/>
                <w:kern w:val="0"/>
                <w:sz w:val="28"/>
                <w:szCs w:val="28"/>
              </w:rPr>
              <w:t>          </w:t>
            </w:r>
            <w:r w:rsidRPr="00A35195">
              <w:rPr>
                <w:rFonts w:ascii="仿宋_GB2312" w:eastAsia="仿宋_GB2312" w:hAnsi="宋体" w:cs="宋体" w:hint="eastAsia"/>
                <w:color w:val="000000"/>
                <w:kern w:val="0"/>
                <w:sz w:val="28"/>
                <w:szCs w:val="28"/>
              </w:rPr>
              <w:t>2013年4月19日</w:t>
            </w:r>
          </w:p>
          <w:p w:rsidR="00A35195" w:rsidRPr="00A35195" w:rsidRDefault="00A35195" w:rsidP="00A35195">
            <w:pPr>
              <w:widowControl/>
              <w:spacing w:line="230" w:lineRule="atLeast"/>
              <w:jc w:val="left"/>
              <w:rPr>
                <w:rFonts w:ascii="宋体" w:eastAsia="宋体" w:hAnsi="宋体" w:cs="宋体" w:hint="eastAsia"/>
                <w:spacing w:val="20"/>
                <w:kern w:val="0"/>
                <w:sz w:val="14"/>
                <w:szCs w:val="14"/>
              </w:rPr>
            </w:pPr>
            <w:r w:rsidRPr="00A35195">
              <w:rPr>
                <w:rFonts w:ascii="宋体" w:eastAsia="宋体" w:hAnsi="宋体" w:cs="宋体" w:hint="eastAsia"/>
                <w:spacing w:val="20"/>
                <w:kern w:val="0"/>
                <w:sz w:val="14"/>
                <w:szCs w:val="14"/>
              </w:rPr>
              <w:br w:type="textWrapping" w:clear="all"/>
            </w:r>
          </w:p>
          <w:p w:rsidR="00A35195" w:rsidRPr="00A35195" w:rsidRDefault="00A35195" w:rsidP="00A35195">
            <w:pPr>
              <w:widowControl/>
              <w:spacing w:line="230" w:lineRule="atLeast"/>
              <w:jc w:val="left"/>
              <w:rPr>
                <w:rFonts w:ascii="宋体" w:eastAsia="宋体" w:hAnsi="宋体" w:cs="宋体"/>
                <w:spacing w:val="20"/>
                <w:kern w:val="0"/>
                <w:sz w:val="14"/>
                <w:szCs w:val="14"/>
              </w:rPr>
            </w:pPr>
            <w:r w:rsidRPr="00A35195">
              <w:rPr>
                <w:rFonts w:ascii="宋体" w:eastAsia="宋体" w:hAnsi="宋体" w:cs="宋体" w:hint="eastAsia"/>
                <w:spacing w:val="20"/>
                <w:kern w:val="0"/>
                <w:sz w:val="14"/>
                <w:szCs w:val="14"/>
              </w:rPr>
              <w:t> </w:t>
            </w:r>
          </w:p>
        </w:tc>
      </w:tr>
    </w:tbl>
    <w:p w:rsidR="00A9115C" w:rsidRDefault="00A9115C"/>
    <w:sectPr w:rsidR="00A911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195"/>
    <w:rsid w:val="00567F59"/>
    <w:rsid w:val="00620703"/>
    <w:rsid w:val="00A35195"/>
    <w:rsid w:val="00A91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5195"/>
    <w:rPr>
      <w:color w:val="0000FF"/>
      <w:u w:val="single"/>
    </w:rPr>
  </w:style>
</w:styles>
</file>

<file path=word/webSettings.xml><?xml version="1.0" encoding="utf-8"?>
<w:webSettings xmlns:r="http://schemas.openxmlformats.org/officeDocument/2006/relationships" xmlns:w="http://schemas.openxmlformats.org/wordprocessingml/2006/main">
  <w:divs>
    <w:div w:id="832991279">
      <w:bodyDiv w:val="1"/>
      <w:marLeft w:val="0"/>
      <w:marRight w:val="0"/>
      <w:marTop w:val="58"/>
      <w:marBottom w:val="0"/>
      <w:divBdr>
        <w:top w:val="none" w:sz="0" w:space="0" w:color="auto"/>
        <w:left w:val="none" w:sz="0" w:space="0" w:color="auto"/>
        <w:bottom w:val="none" w:sz="0" w:space="0" w:color="auto"/>
        <w:right w:val="none" w:sz="0" w:space="0" w:color="auto"/>
      </w:divBdr>
      <w:divsChild>
        <w:div w:id="629241428">
          <w:marLeft w:val="0"/>
          <w:marRight w:val="0"/>
          <w:marTop w:val="0"/>
          <w:marBottom w:val="0"/>
          <w:divBdr>
            <w:top w:val="none" w:sz="0" w:space="0" w:color="auto"/>
            <w:left w:val="none" w:sz="0" w:space="0" w:color="auto"/>
            <w:bottom w:val="none" w:sz="0" w:space="0" w:color="auto"/>
            <w:right w:val="none" w:sz="0" w:space="0" w:color="auto"/>
          </w:divBdr>
          <w:divsChild>
            <w:div w:id="1978215681">
              <w:marLeft w:val="0"/>
              <w:marRight w:val="0"/>
              <w:marTop w:val="0"/>
              <w:marBottom w:val="0"/>
              <w:divBdr>
                <w:top w:val="none" w:sz="0" w:space="0" w:color="auto"/>
                <w:left w:val="none" w:sz="0" w:space="0" w:color="auto"/>
                <w:bottom w:val="none" w:sz="0" w:space="0" w:color="auto"/>
                <w:right w:val="none" w:sz="0" w:space="0" w:color="auto"/>
              </w:divBdr>
            </w:div>
            <w:div w:id="30034996">
              <w:marLeft w:val="0"/>
              <w:marRight w:val="0"/>
              <w:marTop w:val="0"/>
              <w:marBottom w:val="0"/>
              <w:divBdr>
                <w:top w:val="none" w:sz="0" w:space="0" w:color="auto"/>
                <w:left w:val="none" w:sz="0" w:space="0" w:color="auto"/>
                <w:bottom w:val="none" w:sz="0" w:space="0" w:color="auto"/>
                <w:right w:val="none" w:sz="0" w:space="0" w:color="auto"/>
              </w:divBdr>
            </w:div>
            <w:div w:id="1937254029">
              <w:marLeft w:val="0"/>
              <w:marRight w:val="0"/>
              <w:marTop w:val="0"/>
              <w:marBottom w:val="0"/>
              <w:divBdr>
                <w:top w:val="none" w:sz="0" w:space="0" w:color="auto"/>
                <w:left w:val="none" w:sz="0" w:space="0" w:color="auto"/>
                <w:bottom w:val="none" w:sz="0" w:space="0" w:color="auto"/>
                <w:right w:val="none" w:sz="0" w:space="0" w:color="auto"/>
              </w:divBdr>
            </w:div>
            <w:div w:id="162863412">
              <w:marLeft w:val="0"/>
              <w:marRight w:val="0"/>
              <w:marTop w:val="0"/>
              <w:marBottom w:val="0"/>
              <w:divBdr>
                <w:top w:val="none" w:sz="0" w:space="0" w:color="auto"/>
                <w:left w:val="none" w:sz="0" w:space="0" w:color="auto"/>
                <w:bottom w:val="none" w:sz="0" w:space="0" w:color="auto"/>
                <w:right w:val="none" w:sz="0" w:space="0" w:color="auto"/>
              </w:divBdr>
            </w:div>
            <w:div w:id="1573126589">
              <w:marLeft w:val="0"/>
              <w:marRight w:val="0"/>
              <w:marTop w:val="0"/>
              <w:marBottom w:val="0"/>
              <w:divBdr>
                <w:top w:val="none" w:sz="0" w:space="0" w:color="auto"/>
                <w:left w:val="none" w:sz="0" w:space="0" w:color="auto"/>
                <w:bottom w:val="none" w:sz="0" w:space="0" w:color="auto"/>
                <w:right w:val="none" w:sz="0" w:space="0" w:color="auto"/>
              </w:divBdr>
            </w:div>
            <w:div w:id="938491786">
              <w:marLeft w:val="0"/>
              <w:marRight w:val="0"/>
              <w:marTop w:val="0"/>
              <w:marBottom w:val="0"/>
              <w:divBdr>
                <w:top w:val="none" w:sz="0" w:space="0" w:color="auto"/>
                <w:left w:val="none" w:sz="0" w:space="0" w:color="auto"/>
                <w:bottom w:val="none" w:sz="0" w:space="0" w:color="auto"/>
                <w:right w:val="none" w:sz="0" w:space="0" w:color="auto"/>
              </w:divBdr>
            </w:div>
            <w:div w:id="1052267669">
              <w:marLeft w:val="0"/>
              <w:marRight w:val="0"/>
              <w:marTop w:val="0"/>
              <w:marBottom w:val="0"/>
              <w:divBdr>
                <w:top w:val="none" w:sz="0" w:space="0" w:color="auto"/>
                <w:left w:val="none" w:sz="0" w:space="0" w:color="auto"/>
                <w:bottom w:val="none" w:sz="0" w:space="0" w:color="auto"/>
                <w:right w:val="none" w:sz="0" w:space="0" w:color="auto"/>
              </w:divBdr>
            </w:div>
            <w:div w:id="1719626962">
              <w:marLeft w:val="0"/>
              <w:marRight w:val="0"/>
              <w:marTop w:val="0"/>
              <w:marBottom w:val="0"/>
              <w:divBdr>
                <w:top w:val="none" w:sz="0" w:space="0" w:color="auto"/>
                <w:left w:val="none" w:sz="0" w:space="0" w:color="auto"/>
                <w:bottom w:val="none" w:sz="0" w:space="0" w:color="auto"/>
                <w:right w:val="none" w:sz="0" w:space="0" w:color="auto"/>
              </w:divBdr>
            </w:div>
            <w:div w:id="1563830651">
              <w:marLeft w:val="0"/>
              <w:marRight w:val="0"/>
              <w:marTop w:val="0"/>
              <w:marBottom w:val="0"/>
              <w:divBdr>
                <w:top w:val="none" w:sz="0" w:space="0" w:color="auto"/>
                <w:left w:val="none" w:sz="0" w:space="0" w:color="auto"/>
                <w:bottom w:val="none" w:sz="0" w:space="0" w:color="auto"/>
                <w:right w:val="none" w:sz="0" w:space="0" w:color="auto"/>
              </w:divBdr>
            </w:div>
            <w:div w:id="1482845846">
              <w:marLeft w:val="0"/>
              <w:marRight w:val="0"/>
              <w:marTop w:val="0"/>
              <w:marBottom w:val="0"/>
              <w:divBdr>
                <w:top w:val="none" w:sz="0" w:space="0" w:color="auto"/>
                <w:left w:val="none" w:sz="0" w:space="0" w:color="auto"/>
                <w:bottom w:val="none" w:sz="0" w:space="0" w:color="auto"/>
                <w:right w:val="none" w:sz="0" w:space="0" w:color="auto"/>
              </w:divBdr>
            </w:div>
            <w:div w:id="455217522">
              <w:marLeft w:val="0"/>
              <w:marRight w:val="0"/>
              <w:marTop w:val="0"/>
              <w:marBottom w:val="0"/>
              <w:divBdr>
                <w:top w:val="none" w:sz="0" w:space="0" w:color="auto"/>
                <w:left w:val="none" w:sz="0" w:space="0" w:color="auto"/>
                <w:bottom w:val="none" w:sz="0" w:space="0" w:color="auto"/>
                <w:right w:val="none" w:sz="0" w:space="0" w:color="auto"/>
              </w:divBdr>
            </w:div>
            <w:div w:id="1480346605">
              <w:marLeft w:val="0"/>
              <w:marRight w:val="0"/>
              <w:marTop w:val="0"/>
              <w:marBottom w:val="0"/>
              <w:divBdr>
                <w:top w:val="none" w:sz="0" w:space="0" w:color="auto"/>
                <w:left w:val="none" w:sz="0" w:space="0" w:color="auto"/>
                <w:bottom w:val="none" w:sz="0" w:space="0" w:color="auto"/>
                <w:right w:val="none" w:sz="0" w:space="0" w:color="auto"/>
              </w:divBdr>
            </w:div>
            <w:div w:id="1700205184">
              <w:marLeft w:val="0"/>
              <w:marRight w:val="0"/>
              <w:marTop w:val="0"/>
              <w:marBottom w:val="0"/>
              <w:divBdr>
                <w:top w:val="none" w:sz="0" w:space="0" w:color="auto"/>
                <w:left w:val="none" w:sz="0" w:space="0" w:color="auto"/>
                <w:bottom w:val="none" w:sz="0" w:space="0" w:color="auto"/>
                <w:right w:val="none" w:sz="0" w:space="0" w:color="auto"/>
              </w:divBdr>
            </w:div>
            <w:div w:id="882446144">
              <w:marLeft w:val="0"/>
              <w:marRight w:val="0"/>
              <w:marTop w:val="0"/>
              <w:marBottom w:val="0"/>
              <w:divBdr>
                <w:top w:val="none" w:sz="0" w:space="0" w:color="auto"/>
                <w:left w:val="none" w:sz="0" w:space="0" w:color="auto"/>
                <w:bottom w:val="none" w:sz="0" w:space="0" w:color="auto"/>
                <w:right w:val="none" w:sz="0" w:space="0" w:color="auto"/>
              </w:divBdr>
            </w:div>
            <w:div w:id="283001684">
              <w:marLeft w:val="0"/>
              <w:marRight w:val="0"/>
              <w:marTop w:val="0"/>
              <w:marBottom w:val="0"/>
              <w:divBdr>
                <w:top w:val="none" w:sz="0" w:space="0" w:color="auto"/>
                <w:left w:val="none" w:sz="0" w:space="0" w:color="auto"/>
                <w:bottom w:val="none" w:sz="0" w:space="0" w:color="auto"/>
                <w:right w:val="none" w:sz="0" w:space="0" w:color="auto"/>
              </w:divBdr>
            </w:div>
            <w:div w:id="6176468">
              <w:marLeft w:val="0"/>
              <w:marRight w:val="0"/>
              <w:marTop w:val="0"/>
              <w:marBottom w:val="0"/>
              <w:divBdr>
                <w:top w:val="none" w:sz="0" w:space="0" w:color="auto"/>
                <w:left w:val="none" w:sz="0" w:space="0" w:color="auto"/>
                <w:bottom w:val="none" w:sz="0" w:space="0" w:color="auto"/>
                <w:right w:val="none" w:sz="0" w:space="0" w:color="auto"/>
              </w:divBdr>
            </w:div>
            <w:div w:id="1705204530">
              <w:marLeft w:val="0"/>
              <w:marRight w:val="0"/>
              <w:marTop w:val="0"/>
              <w:marBottom w:val="0"/>
              <w:divBdr>
                <w:top w:val="none" w:sz="0" w:space="0" w:color="auto"/>
                <w:left w:val="none" w:sz="0" w:space="0" w:color="auto"/>
                <w:bottom w:val="none" w:sz="0" w:space="0" w:color="auto"/>
                <w:right w:val="none" w:sz="0" w:space="0" w:color="auto"/>
              </w:divBdr>
            </w:div>
            <w:div w:id="595556868">
              <w:marLeft w:val="0"/>
              <w:marRight w:val="0"/>
              <w:marTop w:val="0"/>
              <w:marBottom w:val="0"/>
              <w:divBdr>
                <w:top w:val="none" w:sz="0" w:space="0" w:color="auto"/>
                <w:left w:val="none" w:sz="0" w:space="0" w:color="auto"/>
                <w:bottom w:val="none" w:sz="0" w:space="0" w:color="auto"/>
                <w:right w:val="none" w:sz="0" w:space="0" w:color="auto"/>
              </w:divBdr>
            </w:div>
          </w:divsChild>
        </w:div>
        <w:div w:id="599407900">
          <w:marLeft w:val="0"/>
          <w:marRight w:val="0"/>
          <w:marTop w:val="0"/>
          <w:marBottom w:val="0"/>
          <w:divBdr>
            <w:top w:val="none" w:sz="0" w:space="0" w:color="auto"/>
            <w:left w:val="none" w:sz="0" w:space="0" w:color="auto"/>
            <w:bottom w:val="none" w:sz="0" w:space="0" w:color="auto"/>
            <w:right w:val="none" w:sz="0" w:space="0" w:color="auto"/>
          </w:divBdr>
        </w:div>
        <w:div w:id="67464981">
          <w:marLeft w:val="0"/>
          <w:marRight w:val="0"/>
          <w:marTop w:val="0"/>
          <w:marBottom w:val="0"/>
          <w:divBdr>
            <w:top w:val="none" w:sz="0" w:space="0" w:color="auto"/>
            <w:left w:val="none" w:sz="0" w:space="0" w:color="auto"/>
            <w:bottom w:val="none" w:sz="0" w:space="0" w:color="auto"/>
            <w:right w:val="none" w:sz="0" w:space="0" w:color="auto"/>
          </w:divBdr>
        </w:div>
        <w:div w:id="698898155">
          <w:marLeft w:val="0"/>
          <w:marRight w:val="0"/>
          <w:marTop w:val="0"/>
          <w:marBottom w:val="0"/>
          <w:divBdr>
            <w:top w:val="none" w:sz="0" w:space="0" w:color="auto"/>
            <w:left w:val="none" w:sz="0" w:space="0" w:color="auto"/>
            <w:bottom w:val="none" w:sz="0" w:space="0" w:color="auto"/>
            <w:right w:val="none" w:sz="0" w:space="0" w:color="auto"/>
          </w:divBdr>
        </w:div>
        <w:div w:id="697657877">
          <w:marLeft w:val="0"/>
          <w:marRight w:val="0"/>
          <w:marTop w:val="0"/>
          <w:marBottom w:val="0"/>
          <w:divBdr>
            <w:top w:val="none" w:sz="0" w:space="0" w:color="auto"/>
            <w:left w:val="none" w:sz="0" w:space="0" w:color="auto"/>
            <w:bottom w:val="none" w:sz="0" w:space="0" w:color="auto"/>
            <w:right w:val="none" w:sz="0" w:space="0" w:color="auto"/>
          </w:divBdr>
        </w:div>
        <w:div w:id="1515458411">
          <w:marLeft w:val="0"/>
          <w:marRight w:val="0"/>
          <w:marTop w:val="0"/>
          <w:marBottom w:val="0"/>
          <w:divBdr>
            <w:top w:val="none" w:sz="0" w:space="0" w:color="auto"/>
            <w:left w:val="none" w:sz="0" w:space="0" w:color="auto"/>
            <w:bottom w:val="none" w:sz="0" w:space="0" w:color="auto"/>
            <w:right w:val="none" w:sz="0" w:space="0" w:color="auto"/>
          </w:divBdr>
        </w:div>
        <w:div w:id="2106805710">
          <w:marLeft w:val="0"/>
          <w:marRight w:val="0"/>
          <w:marTop w:val="0"/>
          <w:marBottom w:val="0"/>
          <w:divBdr>
            <w:top w:val="none" w:sz="0" w:space="0" w:color="auto"/>
            <w:left w:val="none" w:sz="0" w:space="0" w:color="auto"/>
            <w:bottom w:val="none" w:sz="0" w:space="0" w:color="auto"/>
            <w:right w:val="none" w:sz="0" w:space="0" w:color="auto"/>
          </w:divBdr>
        </w:div>
        <w:div w:id="2079472630">
          <w:marLeft w:val="0"/>
          <w:marRight w:val="0"/>
          <w:marTop w:val="0"/>
          <w:marBottom w:val="0"/>
          <w:divBdr>
            <w:top w:val="none" w:sz="0" w:space="0" w:color="auto"/>
            <w:left w:val="none" w:sz="0" w:space="0" w:color="auto"/>
            <w:bottom w:val="none" w:sz="0" w:space="0" w:color="auto"/>
            <w:right w:val="none" w:sz="0" w:space="0" w:color="auto"/>
          </w:divBdr>
        </w:div>
        <w:div w:id="1870337903">
          <w:marLeft w:val="0"/>
          <w:marRight w:val="0"/>
          <w:marTop w:val="0"/>
          <w:marBottom w:val="0"/>
          <w:divBdr>
            <w:top w:val="none" w:sz="0" w:space="0" w:color="auto"/>
            <w:left w:val="none" w:sz="0" w:space="0" w:color="auto"/>
            <w:bottom w:val="none" w:sz="0" w:space="0" w:color="auto"/>
            <w:right w:val="none" w:sz="0" w:space="0" w:color="auto"/>
          </w:divBdr>
        </w:div>
        <w:div w:id="98528192">
          <w:marLeft w:val="0"/>
          <w:marRight w:val="0"/>
          <w:marTop w:val="0"/>
          <w:marBottom w:val="0"/>
          <w:divBdr>
            <w:top w:val="none" w:sz="0" w:space="0" w:color="auto"/>
            <w:left w:val="none" w:sz="0" w:space="0" w:color="auto"/>
            <w:bottom w:val="none" w:sz="0" w:space="0" w:color="auto"/>
            <w:right w:val="none" w:sz="0" w:space="0" w:color="auto"/>
          </w:divBdr>
        </w:div>
        <w:div w:id="1213158059">
          <w:marLeft w:val="0"/>
          <w:marRight w:val="0"/>
          <w:marTop w:val="0"/>
          <w:marBottom w:val="0"/>
          <w:divBdr>
            <w:top w:val="none" w:sz="0" w:space="0" w:color="auto"/>
            <w:left w:val="none" w:sz="0" w:space="0" w:color="auto"/>
            <w:bottom w:val="none" w:sz="0" w:space="0" w:color="auto"/>
            <w:right w:val="none" w:sz="0" w:space="0" w:color="auto"/>
          </w:divBdr>
        </w:div>
        <w:div w:id="141165035">
          <w:marLeft w:val="0"/>
          <w:marRight w:val="0"/>
          <w:marTop w:val="0"/>
          <w:marBottom w:val="0"/>
          <w:divBdr>
            <w:top w:val="none" w:sz="0" w:space="0" w:color="auto"/>
            <w:left w:val="none" w:sz="0" w:space="0" w:color="auto"/>
            <w:bottom w:val="none" w:sz="0" w:space="0" w:color="auto"/>
            <w:right w:val="none" w:sz="0" w:space="0" w:color="auto"/>
          </w:divBdr>
        </w:div>
        <w:div w:id="239489067">
          <w:marLeft w:val="0"/>
          <w:marRight w:val="0"/>
          <w:marTop w:val="0"/>
          <w:marBottom w:val="0"/>
          <w:divBdr>
            <w:top w:val="none" w:sz="0" w:space="0" w:color="auto"/>
            <w:left w:val="none" w:sz="0" w:space="0" w:color="auto"/>
            <w:bottom w:val="none" w:sz="0" w:space="0" w:color="auto"/>
            <w:right w:val="none" w:sz="0" w:space="0" w:color="auto"/>
          </w:divBdr>
        </w:div>
        <w:div w:id="492917054">
          <w:marLeft w:val="0"/>
          <w:marRight w:val="0"/>
          <w:marTop w:val="0"/>
          <w:marBottom w:val="0"/>
          <w:divBdr>
            <w:top w:val="none" w:sz="0" w:space="0" w:color="auto"/>
            <w:left w:val="none" w:sz="0" w:space="0" w:color="auto"/>
            <w:bottom w:val="none" w:sz="0" w:space="0" w:color="auto"/>
            <w:right w:val="none" w:sz="0" w:space="0" w:color="auto"/>
          </w:divBdr>
        </w:div>
        <w:div w:id="1443307510">
          <w:marLeft w:val="0"/>
          <w:marRight w:val="0"/>
          <w:marTop w:val="0"/>
          <w:marBottom w:val="0"/>
          <w:divBdr>
            <w:top w:val="none" w:sz="0" w:space="0" w:color="auto"/>
            <w:left w:val="none" w:sz="0" w:space="0" w:color="auto"/>
            <w:bottom w:val="none" w:sz="0" w:space="0" w:color="auto"/>
            <w:right w:val="none" w:sz="0" w:space="0" w:color="auto"/>
          </w:divBdr>
        </w:div>
        <w:div w:id="647438601">
          <w:marLeft w:val="0"/>
          <w:marRight w:val="0"/>
          <w:marTop w:val="0"/>
          <w:marBottom w:val="0"/>
          <w:divBdr>
            <w:top w:val="none" w:sz="0" w:space="0" w:color="auto"/>
            <w:left w:val="none" w:sz="0" w:space="0" w:color="auto"/>
            <w:bottom w:val="none" w:sz="0" w:space="0" w:color="auto"/>
            <w:right w:val="none" w:sz="0" w:space="0" w:color="auto"/>
          </w:divBdr>
        </w:div>
        <w:div w:id="1630433377">
          <w:marLeft w:val="0"/>
          <w:marRight w:val="0"/>
          <w:marTop w:val="0"/>
          <w:marBottom w:val="0"/>
          <w:divBdr>
            <w:top w:val="none" w:sz="0" w:space="0" w:color="auto"/>
            <w:left w:val="none" w:sz="0" w:space="0" w:color="auto"/>
            <w:bottom w:val="none" w:sz="0" w:space="0" w:color="auto"/>
            <w:right w:val="none" w:sz="0" w:space="0" w:color="auto"/>
          </w:divBdr>
        </w:div>
        <w:div w:id="196314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szy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240</Words>
  <Characters>1368</Characters>
  <Application>Microsoft Office Word</Application>
  <DocSecurity>0</DocSecurity>
  <Lines>11</Lines>
  <Paragraphs>3</Paragraphs>
  <ScaleCrop>false</ScaleCrop>
  <Company>微软中国</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2013-04-23T08:49:00Z</dcterms:created>
  <dcterms:modified xsi:type="dcterms:W3CDTF">2013-04-23T09:23:00Z</dcterms:modified>
</cp:coreProperties>
</file>