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5F" w:rsidRPr="00E8255F" w:rsidRDefault="00E8255F" w:rsidP="00E8255F">
      <w:pPr>
        <w:widowControl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8255F">
        <w:rPr>
          <w:rFonts w:ascii="仿宋_GB2312" w:eastAsia="仿宋_GB2312" w:hAnsi="宋体" w:cs="宋体" w:hint="eastAsia"/>
          <w:kern w:val="0"/>
          <w:sz w:val="32"/>
          <w:szCs w:val="32"/>
        </w:rPr>
        <w:t>附件一</w:t>
      </w:r>
    </w:p>
    <w:p w:rsidR="00E8255F" w:rsidRDefault="00E8255F" w:rsidP="00E8255F">
      <w:pPr>
        <w:widowControl/>
        <w:jc w:val="center"/>
        <w:rPr>
          <w:rFonts w:ascii="仿宋_GB2312" w:eastAsia="仿宋_GB2312" w:hAnsi="宋体" w:cs="宋体" w:hint="eastAsia"/>
          <w:b/>
          <w:kern w:val="0"/>
          <w:sz w:val="36"/>
          <w:szCs w:val="24"/>
        </w:rPr>
      </w:pPr>
      <w:r w:rsidRPr="00E8255F">
        <w:rPr>
          <w:rFonts w:ascii="仿宋_GB2312" w:eastAsia="仿宋_GB2312" w:hAnsi="宋体" w:cs="宋体" w:hint="eastAsia"/>
          <w:b/>
          <w:kern w:val="0"/>
          <w:sz w:val="36"/>
          <w:szCs w:val="24"/>
        </w:rPr>
        <w:t>教育部思想政治工作司关于</w:t>
      </w:r>
    </w:p>
    <w:p w:rsidR="00E8255F" w:rsidRPr="00E8255F" w:rsidRDefault="00E8255F" w:rsidP="00E8255F">
      <w:pPr>
        <w:widowControl/>
        <w:jc w:val="center"/>
        <w:rPr>
          <w:rFonts w:ascii="仿宋_GB2312" w:eastAsia="仿宋_GB2312" w:hAnsi="宋体" w:cs="宋体" w:hint="eastAsia"/>
          <w:b/>
          <w:kern w:val="0"/>
          <w:sz w:val="36"/>
          <w:szCs w:val="24"/>
        </w:rPr>
      </w:pPr>
      <w:r w:rsidRPr="00E8255F">
        <w:rPr>
          <w:rFonts w:ascii="仿宋_GB2312" w:eastAsia="仿宋_GB2312" w:hAnsi="宋体" w:cs="宋体" w:hint="eastAsia"/>
          <w:b/>
          <w:kern w:val="0"/>
          <w:sz w:val="36"/>
          <w:szCs w:val="24"/>
        </w:rPr>
        <w:t>举办“2012全国高校辅导员年度人物”评选活动的通知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各省、自治区、直辖市党委教育工作部门、教育厅（教委），新疆生产建设兵团教育局，部属各高等学校：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为深入学习贯彻党的十八大精神，宣传高校优秀辅导员的先进事迹，积极培育和</w:t>
      </w:r>
      <w:proofErr w:type="gramStart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践行</w:t>
      </w:r>
      <w:proofErr w:type="gramEnd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社会主义核心价值观，激励广大辅导员认真履行立德树人的崇高使命，努力建设一支高素质专业化职业化辅导员队伍，决定举办“2012全国高校辅导员年度人物”评选活动。现就有关事项通知如下：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E8255F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一、组织机构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指导单位：教育部思想政治工作司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主办单位：全国高校辅导员工作研究会（以下简称辅导员研究会）、中国教育报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网络支持：新华网、中国大学生在线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E8255F">
        <w:rPr>
          <w:rFonts w:ascii="仿宋_GB2312" w:eastAsia="仿宋_GB2312" w:hAnsi="宋体" w:cs="宋体" w:hint="eastAsia"/>
          <w:b/>
          <w:kern w:val="0"/>
          <w:sz w:val="28"/>
          <w:szCs w:val="28"/>
        </w:rPr>
        <w:t>  </w:t>
      </w:r>
      <w:r w:rsidRPr="00E8255F"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二、评选时间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即日起至2013年3月11日。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E8255F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三、评选范围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高校专职辅导员（指在高校院（系）一线直接从事大学生日常思想政治教育工作的在编在岗人员）。已获得往届“全国高校辅导员年度人物”或提名奖荣誉称号的辅导员不再参评。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E8255F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四、奖项设置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本次活动将评选“2012全国高校辅导员年度人物”10名，“2012全国高校辅导员年度人物”提名奖和入围奖各若干名。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E8255F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五、报名条件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1．具有坚定正确的政治方向，坚持以邓小平理论、“三个代表”重要思想、科学发展观为指导，全面贯彻党的教育方针，思想政治素质过硬，积极</w:t>
      </w:r>
      <w:proofErr w:type="gramStart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践行</w:t>
      </w:r>
      <w:proofErr w:type="gramEnd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社会主义核心价值体系，在思想上、政治上、行动上同党中央保持高度一致。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2．热爱辅导员工作，尊重理解、关心爱护学生，品德高尚，作风正派，办事公道，爱岗敬业，为人师表。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3．遵循大学生思想政治教育规律和人才成长规律，能创造性地开展学生工作，积极探索大学生思想政治教育的新方式、新载体，努力拓展工作途径，自觉提高工作的针对性、实效性和吸引力、感染力，促进大学生健康成长成才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4．2012年度在履行《普通高等学校辅导员队伍建设规定》提出的辅导员主要工作职责和要求方面取得突出成绩，特别是在为人师表、爱岗敬业、无私奉献等方面有突出表现，受到充分肯定和广泛好评，并获得过校级以上奖励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E8255F">
        <w:rPr>
          <w:rFonts w:ascii="仿宋_GB2312" w:eastAsia="仿宋_GB2312" w:hAnsi="宋体" w:cs="宋体" w:hint="eastAsia"/>
          <w:b/>
          <w:kern w:val="0"/>
          <w:sz w:val="28"/>
          <w:szCs w:val="28"/>
        </w:rPr>
        <w:t>六、评选程序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1．推荐报名。各部属高校负责组织本校辅导员进行报名，并在本校范围内进行初评，限推荐1名辅导员。各省（区、市）教育工作部门负责组织本地区地方院校辅导员报名和进行初评，本地区地方院校10所（含10所）以下的限报3人，10所以上的按本地区地方院校数量的30%申报，并注明本地区地方院校数量及申报数量，每校限报1人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2．组织评审。评审分为入围、提名、终评三个阶段。组织评审专家，按照公平、公正、公开以及坚持标准、宁缺毋滥的评审原则开展评审工作。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3．结果公示。2013年4月初确定最终人选并予以公示；优秀辅导员事迹在新华网和中国大学生在线（</w:t>
      </w:r>
      <w:hyperlink r:id="rId5" w:history="1">
        <w:r w:rsidRPr="00E8255F">
          <w:rPr>
            <w:rFonts w:ascii="仿宋_GB2312" w:eastAsia="仿宋_GB2312" w:hAnsi="宋体" w:cs="宋体" w:hint="eastAsia"/>
            <w:color w:val="0000FF"/>
            <w:kern w:val="0"/>
            <w:sz w:val="28"/>
            <w:szCs w:val="28"/>
            <w:u w:val="single"/>
          </w:rPr>
          <w:t>www.univs.cn</w:t>
        </w:r>
      </w:hyperlink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）上进行展示。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七、其他要求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1.本次评选申报时间截止为2013年3月11日，请将报名表（可在教育部思想政治工作司主页</w:t>
      </w:r>
      <w:hyperlink r:id="rId6" w:history="1">
        <w:r w:rsidRPr="00E8255F">
          <w:rPr>
            <w:rFonts w:ascii="仿宋_GB2312" w:eastAsia="仿宋_GB2312" w:hAnsi="宋体" w:cs="宋体" w:hint="eastAsia"/>
            <w:color w:val="0000FF"/>
            <w:kern w:val="0"/>
            <w:sz w:val="28"/>
            <w:szCs w:val="28"/>
            <w:u w:val="single"/>
          </w:rPr>
          <w:t>www.moe.edu.cn</w:t>
        </w:r>
      </w:hyperlink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和辅导员研究会工作网站www.gxfdy.edu.cn下载）及事迹材料（3000字以内，分为个人简历、工作情况、所获校级以上奖励等三部分，主标题要凝练推荐</w:t>
      </w:r>
      <w:proofErr w:type="gramStart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人选事迹</w:t>
      </w:r>
      <w:proofErr w:type="gramEnd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的主要特点，副标题为“XX学校辅导员XXX事迹材料”）邮寄至辅导员研究会（以邮戳日期为准），同时将材料电子版及推荐人选数码照片（证件照和生活照各1张）发送至fdyndrw@163.com（邮件标题为“XX学校辅导员XXX事</w:t>
      </w:r>
      <w:proofErr w:type="gramStart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迹</w:t>
      </w:r>
      <w:proofErr w:type="gramEnd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材料</w:t>
      </w:r>
      <w:proofErr w:type="gramStart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proofErr w:type="gramEnd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）。地方院校推荐名单加盖本省（区、市）教育工作部门公章后，一并邮寄至辅导员研究会。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2.各省（区、市）教育工作部门和高校要根据通知要求组织开展评选推荐工作，坚持标准，严格把关，并在一定范围内对推荐人选进行公示。</w:t>
      </w: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3.联系方式。田丹</w:t>
      </w:r>
      <w:proofErr w:type="gramStart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丹</w:t>
      </w:r>
      <w:proofErr w:type="gramEnd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：0531-88362836；王海宁：0531-88361028；传真：0531-88362836、88361028 ；电子邮箱：fdyndrw@163.com。通信地址：山东省济南市历城区山大南路27号18楼128室“2012全国高校辅导员年度人物”评选组委会；邮编：250100。</w:t>
      </w:r>
    </w:p>
    <w:p w:rsid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E8255F" w:rsidRPr="00E8255F" w:rsidRDefault="00E8255F" w:rsidP="00E8255F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bookmarkStart w:id="0" w:name="_GoBack"/>
      <w:bookmarkEnd w:id="0"/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E8255F" w:rsidRPr="00E8255F" w:rsidRDefault="00E8255F" w:rsidP="00E8255F">
      <w:pPr>
        <w:widowControl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                                        </w:t>
      </w: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教育部思想政治工作司</w:t>
      </w:r>
    </w:p>
    <w:p w:rsidR="00E8255F" w:rsidRPr="00E8255F" w:rsidRDefault="00E8255F" w:rsidP="00E8255F">
      <w:pPr>
        <w:widowControl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8255F">
        <w:rPr>
          <w:rFonts w:ascii="仿宋_GB2312" w:eastAsia="仿宋_GB2312" w:hAnsi="宋体" w:cs="宋体" w:hint="eastAsia"/>
          <w:kern w:val="0"/>
          <w:sz w:val="28"/>
          <w:szCs w:val="28"/>
        </w:rPr>
        <w:t>2012年12月26日</w:t>
      </w:r>
    </w:p>
    <w:p w:rsidR="00B7279A" w:rsidRPr="00E8255F" w:rsidRDefault="00B7279A">
      <w:pPr>
        <w:rPr>
          <w:rFonts w:ascii="仿宋_GB2312" w:eastAsia="仿宋_GB2312" w:hint="eastAsia"/>
        </w:rPr>
      </w:pPr>
    </w:p>
    <w:sectPr w:rsidR="00B7279A" w:rsidRPr="00E8255F" w:rsidSect="00E8255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5F"/>
    <w:rsid w:val="00B7279A"/>
    <w:rsid w:val="00E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255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8255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825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255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8255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82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e.edu.cn" TargetMode="External"/><Relationship Id="rId5" Type="http://schemas.openxmlformats.org/officeDocument/2006/relationships/hyperlink" Target="http://www.univs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2013-02-25T07:44:00Z</dcterms:created>
  <dcterms:modified xsi:type="dcterms:W3CDTF">2013-02-25T07:47:00Z</dcterms:modified>
</cp:coreProperties>
</file>