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1B" w:rsidRDefault="00C52B1B" w:rsidP="00C52B1B">
      <w:pPr>
        <w:pStyle w:val="1"/>
        <w:spacing w:line="500" w:lineRule="exact"/>
        <w:rPr>
          <w:rFonts w:ascii="仿宋_GB2312" w:eastAsia="仿宋_GB2312" w:hAnsi="仿宋"/>
          <w:b w:val="0"/>
          <w:sz w:val="28"/>
          <w:szCs w:val="28"/>
        </w:rPr>
      </w:pPr>
      <w:r>
        <w:rPr>
          <w:rFonts w:ascii="仿宋_GB2312" w:eastAsia="仿宋_GB2312" w:hAnsi="仿宋" w:hint="eastAsia"/>
          <w:b w:val="0"/>
          <w:sz w:val="28"/>
          <w:szCs w:val="28"/>
        </w:rPr>
        <w:t>附件2</w:t>
      </w:r>
    </w:p>
    <w:p w:rsidR="00C52B1B" w:rsidRDefault="00C52B1B" w:rsidP="00C52B1B">
      <w:pPr>
        <w:jc w:val="center"/>
        <w:rPr>
          <w:rFonts w:ascii="仿宋_GB2312" w:eastAsia="仿宋_GB2312" w:hAnsi="仿宋" w:hint="eastAsia"/>
          <w:b/>
          <w:sz w:val="36"/>
          <w:szCs w:val="36"/>
        </w:rPr>
      </w:pPr>
      <w:r>
        <w:rPr>
          <w:rFonts w:ascii="仿宋_GB2312" w:eastAsia="仿宋_GB2312" w:hAnsi="仿宋" w:hint="eastAsia"/>
          <w:b/>
          <w:sz w:val="36"/>
          <w:szCs w:val="36"/>
        </w:rPr>
        <w:t>中国人民大学在校学生应征入伍优抚待遇规定</w:t>
      </w:r>
    </w:p>
    <w:p w:rsidR="00C52B1B" w:rsidRDefault="00C52B1B" w:rsidP="00C52B1B">
      <w:pPr>
        <w:jc w:val="center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（修订版）</w:t>
      </w:r>
    </w:p>
    <w:p w:rsidR="00C52B1B" w:rsidRDefault="00C52B1B" w:rsidP="00C52B1B">
      <w:pPr>
        <w:spacing w:line="52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</w:p>
    <w:p w:rsidR="00C52B1B" w:rsidRDefault="00C52B1B" w:rsidP="00C52B1B">
      <w:pPr>
        <w:spacing w:line="52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第一条 根据教育部、公安部、民政部、中国人民解放军总参谋部、总政治部等部门联合发布的《关于进一步做好从全日制高等学校在校学生中征集新兵工作的通知》（〔2002〕参联字1号）等上级文件精神，为切实保证我校学生应征入伍工作的顺利开展，本着有利于部队建设、有利于入伍学生安心服役的原则，结合我校的实际情况，特制定本规定。</w:t>
      </w:r>
    </w:p>
    <w:p w:rsidR="00C52B1B" w:rsidRDefault="00C52B1B" w:rsidP="00C52B1B">
      <w:pPr>
        <w:spacing w:line="52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第二条  国家对应征入伍服义务兵役的在校生在校期间缴纳的学费实行补偿，退役后复学的在校生实行学费资助。</w:t>
      </w:r>
    </w:p>
    <w:p w:rsidR="00C52B1B" w:rsidRDefault="00C52B1B" w:rsidP="00C52B1B">
      <w:pPr>
        <w:spacing w:line="52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在校期间获得国家助学贷款（含高校国家助学贷款和生源地信用助学贷款）的，学费补偿必须首先用于偿还国家助学贷款。</w:t>
      </w:r>
    </w:p>
    <w:p w:rsidR="00C52B1B" w:rsidRDefault="00C52B1B" w:rsidP="00C52B1B">
      <w:pPr>
        <w:spacing w:line="52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第三条  学生入伍前如已学完大部分课时的所修课程，可采取变通方式进行考核，并给予成绩和学分。</w:t>
      </w:r>
    </w:p>
    <w:p w:rsidR="00C52B1B" w:rsidRDefault="00C52B1B" w:rsidP="00C52B1B">
      <w:pPr>
        <w:spacing w:line="52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第四条  学生入伍前所在学院（系）党团组织要与入伍学生保持经常性联系，及时通报学校情况并邮寄有关学习资料等。</w:t>
      </w:r>
    </w:p>
    <w:p w:rsidR="00C52B1B" w:rsidRDefault="00C52B1B" w:rsidP="00C52B1B">
      <w:pPr>
        <w:spacing w:line="52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第五条  学生退役复学后，如提出调整专业申请，并基本符合条件的，学校将根据学生在部队服役情况，优先审批。</w:t>
      </w:r>
    </w:p>
    <w:p w:rsidR="00C52B1B" w:rsidRDefault="00C52B1B" w:rsidP="00C52B1B">
      <w:pPr>
        <w:spacing w:line="52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第六条  应征入伍学生在部队表现突出，报考我校研究生时，在同等条件下优先录取；服役期间荣立三等功以上或连续两年被评为“优秀士兵”，退役复学后成绩优良的，毕业时可获得保送研究生资格。</w:t>
      </w:r>
    </w:p>
    <w:p w:rsidR="00C52B1B" w:rsidRDefault="00C52B1B" w:rsidP="00C52B1B">
      <w:pPr>
        <w:spacing w:line="52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第七条  学校设立校级专项奖学金奖励退役复学的学生，学生在</w:t>
      </w:r>
      <w:r>
        <w:rPr>
          <w:rFonts w:ascii="仿宋_GB2312" w:eastAsia="仿宋_GB2312" w:hAnsi="仿宋" w:hint="eastAsia"/>
          <w:sz w:val="28"/>
          <w:szCs w:val="28"/>
        </w:rPr>
        <w:lastRenderedPageBreak/>
        <w:t>校期间奖励金额为每人每年5000元；生活困难的退役学生可优先申请困难补助和助学贷款。</w:t>
      </w:r>
    </w:p>
    <w:p w:rsidR="00C52B1B" w:rsidRDefault="00C52B1B" w:rsidP="00C52B1B">
      <w:pPr>
        <w:spacing w:line="52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第八条  入伍学生退役复学后可免修教学计划规定的体育课、国防教育课和思想品德修养课等课程。</w:t>
      </w:r>
    </w:p>
    <w:p w:rsidR="00C52B1B" w:rsidRDefault="00C52B1B" w:rsidP="00C52B1B">
      <w:pPr>
        <w:spacing w:line="52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第九条  退役复学的学生毕业时，学校优先推荐在北京地区就业，不受留京指标限制。</w:t>
      </w:r>
    </w:p>
    <w:p w:rsidR="00C52B1B" w:rsidRDefault="00C52B1B" w:rsidP="00C52B1B">
      <w:pPr>
        <w:spacing w:line="52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第十条  入伍学生除享受我校优抚政策外，同时享受国家、北京市和海淀区规定的优抚待遇。</w:t>
      </w:r>
    </w:p>
    <w:p w:rsidR="00C52B1B" w:rsidRDefault="00C52B1B" w:rsidP="00C52B1B">
      <w:pPr>
        <w:spacing w:line="52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第十一条  本规定自</w:t>
      </w:r>
      <w:smartTag w:uri="urn:schemas-microsoft-com:office:smarttags" w:element="chsdate">
        <w:smartTagPr>
          <w:attr w:name="Year" w:val="2012"/>
          <w:attr w:name="Month" w:val="11"/>
          <w:attr w:name="Day" w:val="1"/>
          <w:attr w:name="IsLunarDate" w:val="False"/>
          <w:attr w:name="IsROCDate" w:val="False"/>
        </w:smartTagPr>
        <w:r>
          <w:rPr>
            <w:rFonts w:ascii="仿宋_GB2312" w:eastAsia="仿宋_GB2312" w:hAnsi="仿宋" w:hint="eastAsia"/>
            <w:sz w:val="28"/>
            <w:szCs w:val="28"/>
          </w:rPr>
          <w:t>2012年11月1日起</w:t>
        </w:r>
      </w:smartTag>
      <w:r>
        <w:rPr>
          <w:rFonts w:ascii="仿宋_GB2312" w:eastAsia="仿宋_GB2312" w:hAnsi="仿宋" w:hint="eastAsia"/>
          <w:sz w:val="28"/>
          <w:szCs w:val="28"/>
        </w:rPr>
        <w:t>实施，由学校党委人民武装部负责解释。</w:t>
      </w:r>
    </w:p>
    <w:p w:rsidR="00C52B1B" w:rsidRDefault="00C52B1B" w:rsidP="00C52B1B">
      <w:pPr>
        <w:rPr>
          <w:rFonts w:hint="eastAsia"/>
        </w:rPr>
      </w:pPr>
    </w:p>
    <w:p w:rsidR="00000000" w:rsidRDefault="00DF4B1A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B1B" w:rsidRDefault="00C52B1B" w:rsidP="00C52B1B">
      <w:r>
        <w:separator/>
      </w:r>
    </w:p>
  </w:endnote>
  <w:endnote w:type="continuationSeparator" w:id="1">
    <w:p w:rsidR="00C52B1B" w:rsidRDefault="00C52B1B" w:rsidP="00C5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B1B" w:rsidRDefault="00C52B1B" w:rsidP="00C52B1B">
      <w:r>
        <w:separator/>
      </w:r>
    </w:p>
  </w:footnote>
  <w:footnote w:type="continuationSeparator" w:id="1">
    <w:p w:rsidR="00C52B1B" w:rsidRDefault="00C52B1B" w:rsidP="00C52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B1B"/>
    <w:rsid w:val="00C52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1B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C52B1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2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2B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2B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2B1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52B1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>ruc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Sunyu</dc:creator>
  <cp:keywords/>
  <dc:description/>
  <cp:lastModifiedBy>Sunyu</cp:lastModifiedBy>
  <cp:revision>2</cp:revision>
  <dcterms:created xsi:type="dcterms:W3CDTF">2013-06-09T07:17:00Z</dcterms:created>
  <dcterms:modified xsi:type="dcterms:W3CDTF">2013-06-09T07:17:00Z</dcterms:modified>
</cp:coreProperties>
</file>