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7B4" w:rsidRDefault="00C227B4" w:rsidP="00C227B4">
      <w:pPr>
        <w:adjustRightInd w:val="0"/>
        <w:snapToGrid w:val="0"/>
        <w:spacing w:line="360" w:lineRule="auto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附件1：</w:t>
      </w:r>
    </w:p>
    <w:p w:rsidR="00C227B4" w:rsidRDefault="00C227B4" w:rsidP="00C227B4">
      <w:pPr>
        <w:adjustRightInd w:val="0"/>
        <w:snapToGrid w:val="0"/>
        <w:spacing w:line="360" w:lineRule="auto"/>
        <w:jc w:val="center"/>
        <w:rPr>
          <w:rFonts w:ascii="黑体" w:eastAsia="黑体" w:hint="eastAsia"/>
          <w:sz w:val="32"/>
          <w:szCs w:val="32"/>
        </w:rPr>
      </w:pPr>
      <w:bookmarkStart w:id="0" w:name="_GoBack"/>
      <w:r>
        <w:rPr>
          <w:rFonts w:ascii="黑体" w:eastAsia="黑体" w:hint="eastAsia"/>
          <w:sz w:val="32"/>
          <w:szCs w:val="32"/>
        </w:rPr>
        <w:t>第54届田径运动会各方阵入场顺序</w:t>
      </w:r>
    </w:p>
    <w:bookmarkEnd w:id="0"/>
    <w:p w:rsidR="00C227B4" w:rsidRDefault="00C227B4" w:rsidP="00C227B4">
      <w:pPr>
        <w:adjustRightInd w:val="0"/>
        <w:snapToGrid w:val="0"/>
        <w:spacing w:line="36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4400"/>
      </w:tblGrid>
      <w:tr w:rsidR="00C227B4" w:rsidRPr="00B340C2" w:rsidTr="001E4C2B">
        <w:trPr>
          <w:trHeight w:val="270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方阵序号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单位</w:t>
            </w:r>
          </w:p>
        </w:tc>
      </w:tr>
      <w:tr w:rsidR="00C227B4" w:rsidRPr="00B340C2" w:rsidTr="001E4C2B">
        <w:trPr>
          <w:trHeight w:val="270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国旗护卫队</w:t>
            </w:r>
          </w:p>
        </w:tc>
      </w:tr>
      <w:tr w:rsidR="00C227B4" w:rsidRPr="00B340C2" w:rsidTr="001E4C2B">
        <w:trPr>
          <w:trHeight w:val="270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校旗护卫队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proofErr w:type="gramStart"/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院旗方阵</w:t>
            </w:r>
            <w:proofErr w:type="gramEnd"/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（待定）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党员先锋营方阵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历史学院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哲学院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统计学院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信息学院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商学院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艺术学院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信息资源管理学院</w:t>
            </w:r>
          </w:p>
        </w:tc>
      </w:tr>
      <w:tr w:rsidR="00C227B4" w:rsidRPr="00B340C2" w:rsidTr="001E4C2B">
        <w:trPr>
          <w:trHeight w:val="247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kern w:val="0"/>
                <w:sz w:val="22"/>
                <w:szCs w:val="22"/>
              </w:rPr>
              <w:t>培训学院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新闻学院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外国语学院</w:t>
            </w:r>
          </w:p>
        </w:tc>
      </w:tr>
      <w:tr w:rsidR="00C227B4" w:rsidRPr="00B340C2" w:rsidTr="001E4C2B">
        <w:trPr>
          <w:trHeight w:val="270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国学院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农业与农村发展学院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环境学院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财政金融学院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法学院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公共管理学院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理学院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社会与人口学院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马克思主义学院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劳动人事学院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汉青研究院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经济学院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国际关系学院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文学院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2"/>
                <w:szCs w:val="22"/>
              </w:rPr>
              <w:t>教育学院</w:t>
            </w:r>
          </w:p>
        </w:tc>
      </w:tr>
      <w:tr w:rsidR="00C227B4" w:rsidRPr="00B340C2" w:rsidTr="001E4C2B">
        <w:trPr>
          <w:trHeight w:val="285"/>
          <w:jc w:val="center"/>
        </w:trPr>
        <w:tc>
          <w:tcPr>
            <w:tcW w:w="1275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 w:rsidRPr="00B340C2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4400" w:type="dxa"/>
            <w:vAlign w:val="center"/>
          </w:tcPr>
          <w:p w:rsidR="00C227B4" w:rsidRPr="00B340C2" w:rsidRDefault="00C227B4" w:rsidP="001E4C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2"/>
                <w:szCs w:val="22"/>
              </w:rPr>
              <w:t>苏州校区</w:t>
            </w:r>
          </w:p>
        </w:tc>
      </w:tr>
    </w:tbl>
    <w:p w:rsidR="00C227B4" w:rsidRDefault="00C227B4" w:rsidP="00C227B4">
      <w:pPr>
        <w:adjustRightInd w:val="0"/>
        <w:snapToGrid w:val="0"/>
        <w:spacing w:line="360" w:lineRule="auto"/>
        <w:rPr>
          <w:rFonts w:hint="eastAsia"/>
        </w:rPr>
      </w:pPr>
    </w:p>
    <w:p w:rsidR="00C227B4" w:rsidRPr="004132CD" w:rsidRDefault="00C227B4" w:rsidP="00C227B4">
      <w:pPr>
        <w:widowControl/>
        <w:adjustRightInd w:val="0"/>
        <w:snapToGrid w:val="0"/>
        <w:jc w:val="left"/>
        <w:rPr>
          <w:rFonts w:ascii="仿宋_GB2312" w:eastAsia="仿宋_GB2312" w:hAnsi="宋体" w:cs="宋体" w:hint="eastAsia"/>
          <w:bCs/>
          <w:kern w:val="0"/>
          <w:sz w:val="22"/>
          <w:szCs w:val="22"/>
        </w:rPr>
      </w:pPr>
      <w:r w:rsidRPr="004132CD">
        <w:rPr>
          <w:rFonts w:ascii="仿宋_GB2312" w:eastAsia="仿宋_GB2312" w:hAnsi="宋体" w:cs="宋体" w:hint="eastAsia"/>
          <w:bCs/>
          <w:kern w:val="0"/>
          <w:sz w:val="22"/>
          <w:szCs w:val="22"/>
        </w:rPr>
        <w:t>注：各学院按运动会报名顺序排序</w:t>
      </w:r>
    </w:p>
    <w:p w:rsidR="00465CA2" w:rsidRPr="00C227B4" w:rsidRDefault="00C227B4"/>
    <w:sectPr w:rsidR="00465CA2" w:rsidRPr="00C22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B4"/>
    <w:rsid w:val="000B6A31"/>
    <w:rsid w:val="00940597"/>
    <w:rsid w:val="00C2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173</Characters>
  <Application>Microsoft Office Word</Application>
  <DocSecurity>0</DocSecurity>
  <Lines>21</Lines>
  <Paragraphs>17</Paragraphs>
  <ScaleCrop>false</ScaleCrop>
  <Company>RUC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XD</dc:creator>
  <cp:lastModifiedBy>XD</cp:lastModifiedBy>
  <cp:revision>1</cp:revision>
  <dcterms:created xsi:type="dcterms:W3CDTF">2013-04-09T13:50:00Z</dcterms:created>
  <dcterms:modified xsi:type="dcterms:W3CDTF">2013-04-09T14:00:00Z</dcterms:modified>
</cp:coreProperties>
</file>