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19" w:rsidRDefault="00755D19" w:rsidP="00755D19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</w:p>
    <w:p w:rsidR="00755D19" w:rsidRDefault="00755D19" w:rsidP="00755D19">
      <w:pPr>
        <w:spacing w:line="360" w:lineRule="auto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755D19" w:rsidRDefault="00755D19" w:rsidP="00755D19">
      <w:pPr>
        <w:spacing w:line="55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0"/>
          <w:szCs w:val="44"/>
        </w:rPr>
        <w:t>2016-2017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学年第一学期科学道德和学风建设</w:t>
      </w:r>
      <w:bookmarkEnd w:id="0"/>
    </w:p>
    <w:p w:rsidR="00755D19" w:rsidRDefault="00755D19" w:rsidP="00755D19">
      <w:pPr>
        <w:spacing w:line="55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sz w:val="40"/>
          <w:szCs w:val="44"/>
        </w:rPr>
        <w:t>工作总结模板</w:t>
      </w:r>
    </w:p>
    <w:p w:rsidR="00755D19" w:rsidRDefault="00755D19" w:rsidP="00755D19">
      <w:pPr>
        <w:spacing w:beforeLines="50" w:before="156" w:afterLines="50" w:after="156"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755D19" w:rsidRDefault="00755D19" w:rsidP="00755D19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一、概况</w:t>
      </w:r>
    </w:p>
    <w:p w:rsidR="00755D19" w:rsidRDefault="00755D19" w:rsidP="00755D19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2016-2017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学年第一学期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）学院共开展（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场科学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道德和学风建设相关活动，其中面向博士研究生活动（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）场，覆盖（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）人次，面向硕士研究生的活动（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）场，覆盖（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）人次，总计（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）学时，研究生本学期平均参加（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）场的科学道德和学风建设活动。</w:t>
      </w:r>
    </w:p>
    <w:p w:rsidR="00755D19" w:rsidRDefault="00755D19" w:rsidP="00755D19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二、工作亮点</w:t>
      </w:r>
    </w:p>
    <w:p w:rsidR="00755D19" w:rsidRDefault="00755D19" w:rsidP="00755D19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本学期中，我院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科学道德和学风建设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工作亮点主要有：</w:t>
      </w:r>
    </w:p>
    <w:p w:rsidR="00755D19" w:rsidRDefault="00755D19" w:rsidP="00755D19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三、活动统计</w:t>
      </w:r>
    </w:p>
    <w:p w:rsidR="00755D19" w:rsidRDefault="00755D19" w:rsidP="00755D19">
      <w:pPr>
        <w:spacing w:line="52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专题报告会、主题实践活动及其它</w:t>
      </w:r>
    </w:p>
    <w:tbl>
      <w:tblPr>
        <w:tblStyle w:val="a3"/>
        <w:tblW w:w="8797" w:type="dxa"/>
        <w:tblInd w:w="0" w:type="dxa"/>
        <w:tblLook w:val="04A0" w:firstRow="1" w:lastRow="0" w:firstColumn="1" w:lastColumn="0" w:noHBand="0" w:noVBand="1"/>
      </w:tblPr>
      <w:tblGrid>
        <w:gridCol w:w="818"/>
        <w:gridCol w:w="818"/>
        <w:gridCol w:w="2126"/>
        <w:gridCol w:w="1134"/>
        <w:gridCol w:w="2016"/>
        <w:gridCol w:w="1067"/>
        <w:gridCol w:w="818"/>
      </w:tblGrid>
      <w:tr w:rsidR="00755D19" w:rsidTr="00755D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19" w:rsidRDefault="00755D1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19" w:rsidRDefault="00755D1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地点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19" w:rsidRDefault="00755D1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主题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19" w:rsidRDefault="00755D1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形式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19" w:rsidRDefault="00755D1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主讲人或指导教师及其职务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19" w:rsidRDefault="00755D1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参与人群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19" w:rsidRDefault="00755D1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人次</w:t>
            </w:r>
          </w:p>
        </w:tc>
      </w:tr>
      <w:tr w:rsidR="00755D19" w:rsidTr="00755D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755D19" w:rsidTr="00755D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755D19" w:rsidTr="00755D1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19" w:rsidRDefault="00755D19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755D19" w:rsidRDefault="00755D19" w:rsidP="00755D19">
      <w:pPr>
        <w:spacing w:line="560" w:lineRule="exact"/>
        <w:ind w:firstLineChars="200" w:firstLine="880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803591" w:rsidRDefault="00803591"/>
    <w:sectPr w:rsidR="0080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65"/>
    <w:rsid w:val="00755D19"/>
    <w:rsid w:val="00803591"/>
    <w:rsid w:val="009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D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D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2016-10-27T10:23:00Z</dcterms:created>
  <dcterms:modified xsi:type="dcterms:W3CDTF">2016-10-27T10:24:00Z</dcterms:modified>
</cp:coreProperties>
</file>