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附件1：</w:t>
      </w:r>
    </w:p>
    <w:p>
      <w:pPr>
        <w:spacing w:after="100" w:afterAutospacing="1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2016</w:t>
      </w:r>
      <w:r>
        <w:rPr>
          <w:rFonts w:hint="eastAsia" w:ascii="黑体" w:hAnsi="黑体" w:eastAsia="黑体"/>
          <w:sz w:val="32"/>
        </w:rPr>
        <w:t>级</w:t>
      </w:r>
      <w:r>
        <w:rPr>
          <w:rFonts w:ascii="黑体" w:hAnsi="黑体" w:eastAsia="黑体"/>
          <w:sz w:val="32"/>
        </w:rPr>
        <w:t>本科生军训</w:t>
      </w:r>
      <w:r>
        <w:rPr>
          <w:rFonts w:hint="eastAsia" w:ascii="黑体" w:hAnsi="黑体" w:eastAsia="黑体"/>
          <w:sz w:val="32"/>
        </w:rPr>
        <w:t>分</w:t>
      </w:r>
      <w:r>
        <w:rPr>
          <w:rFonts w:ascii="黑体" w:hAnsi="黑体" w:eastAsia="黑体"/>
          <w:sz w:val="32"/>
        </w:rPr>
        <w:t>连信息表</w:t>
      </w:r>
    </w:p>
    <w:tbl>
      <w:tblPr>
        <w:tblStyle w:val="3"/>
        <w:tblW w:w="856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49"/>
        <w:gridCol w:w="1957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59" w:type="dxa"/>
            <w:gridSpan w:val="2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男生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女</w:t>
            </w:r>
            <w:r>
              <w:rPr>
                <w:rStyle w:val="4"/>
                <w:rFonts w:ascii="宋体" w:hAnsi="宋体"/>
                <w:b/>
                <w:sz w:val="28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连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学院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连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Style w:val="4"/>
                <w:rFonts w:ascii="宋体" w:hAnsi="宋体"/>
                <w:b/>
                <w:sz w:val="28"/>
              </w:rPr>
            </w:pPr>
            <w:r>
              <w:rPr>
                <w:rStyle w:val="4"/>
                <w:rFonts w:hint="eastAsia" w:ascii="宋体" w:hAnsi="宋体"/>
                <w:b/>
                <w:sz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1连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中法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6连</w:t>
            </w:r>
          </w:p>
        </w:tc>
        <w:tc>
          <w:tcPr>
            <w:tcW w:w="23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国关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统计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2连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财金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7连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马院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信管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8连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国学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3连</w:t>
            </w:r>
          </w:p>
        </w:tc>
        <w:tc>
          <w:tcPr>
            <w:tcW w:w="23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商学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9连</w:t>
            </w:r>
          </w:p>
        </w:tc>
        <w:tc>
          <w:tcPr>
            <w:tcW w:w="23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艺术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Style w:val="4"/>
                <w:rFonts w:ascii="宋体" w:hAnsi="宋体"/>
                <w:sz w:val="24"/>
                <w:szCs w:val="24"/>
              </w:rPr>
              <w:t>0</w:t>
            </w:r>
            <w:r>
              <w:rPr>
                <w:rStyle w:val="4"/>
                <w:rFonts w:hint="eastAsia" w:ascii="宋体" w:hAnsi="宋体"/>
                <w:sz w:val="24"/>
                <w:szCs w:val="24"/>
              </w:rPr>
              <w:t>连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理学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Style w:val="4"/>
                <w:rFonts w:ascii="宋体" w:hAnsi="宋体"/>
                <w:sz w:val="24"/>
                <w:szCs w:val="24"/>
              </w:rPr>
              <w:t>1</w:t>
            </w:r>
            <w:r>
              <w:rPr>
                <w:rStyle w:val="4"/>
                <w:rFonts w:hint="eastAsia" w:ascii="宋体" w:hAnsi="宋体"/>
                <w:sz w:val="24"/>
                <w:szCs w:val="24"/>
              </w:rPr>
              <w:t>连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4连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环境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公管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公管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社人</w:t>
            </w:r>
          </w:p>
        </w:tc>
        <w:tc>
          <w:tcPr>
            <w:tcW w:w="1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12连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1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Style w:val="4"/>
                <w:rFonts w:ascii="宋体" w:hAnsi="宋体"/>
                <w:sz w:val="24"/>
                <w:szCs w:val="24"/>
              </w:rPr>
              <w:t>3</w:t>
            </w:r>
            <w:r>
              <w:rPr>
                <w:rStyle w:val="4"/>
                <w:rFonts w:hint="eastAsia" w:ascii="宋体" w:hAnsi="宋体"/>
                <w:sz w:val="24"/>
                <w:szCs w:val="24"/>
              </w:rPr>
              <w:t>连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信管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5连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劳人</w:t>
            </w:r>
          </w:p>
        </w:tc>
        <w:tc>
          <w:tcPr>
            <w:tcW w:w="1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Style w:val="4"/>
                <w:rFonts w:ascii="宋体" w:hAnsi="宋体"/>
                <w:sz w:val="24"/>
                <w:szCs w:val="24"/>
              </w:rPr>
              <w:t>4</w:t>
            </w:r>
            <w:r>
              <w:rPr>
                <w:rStyle w:val="4"/>
                <w:rFonts w:hint="eastAsia" w:ascii="宋体" w:hAnsi="宋体"/>
                <w:sz w:val="24"/>
                <w:szCs w:val="24"/>
              </w:rPr>
              <w:t>连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农发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农发</w:t>
            </w:r>
          </w:p>
        </w:tc>
        <w:tc>
          <w:tcPr>
            <w:tcW w:w="1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sz w:val="24"/>
                <w:szCs w:val="24"/>
              </w:rPr>
              <w:t>15连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财金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仿宋_GB2312"/>
    <w:uiPriority w:val="0"/>
    <w:rPr>
      <w:rFonts w:ascii="仿宋_GB2312" w:eastAsia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