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18" w:rsidRPr="0088372D" w:rsidRDefault="00FF5618" w:rsidP="00FF5618">
      <w:pPr>
        <w:rPr>
          <w:rFonts w:ascii="仿宋" w:eastAsia="仿宋" w:hAnsi="仿宋"/>
          <w:sz w:val="32"/>
          <w:szCs w:val="44"/>
        </w:rPr>
      </w:pPr>
      <w:bookmarkStart w:id="0" w:name="_GoBack"/>
      <w:bookmarkEnd w:id="0"/>
      <w:r w:rsidRPr="0088372D">
        <w:rPr>
          <w:rFonts w:ascii="仿宋" w:eastAsia="仿宋" w:hAnsi="仿宋" w:hint="eastAsia"/>
          <w:sz w:val="32"/>
          <w:szCs w:val="44"/>
        </w:rPr>
        <w:t>附：</w:t>
      </w:r>
    </w:p>
    <w:p w:rsidR="00FF5618" w:rsidRPr="00987488" w:rsidRDefault="00FF5618" w:rsidP="00FF5618">
      <w:pPr>
        <w:ind w:rightChars="-159" w:right="-382"/>
        <w:jc w:val="center"/>
        <w:rPr>
          <w:rFonts w:ascii="黑体" w:eastAsia="黑体" w:hAnsi="黑体"/>
          <w:sz w:val="32"/>
          <w:szCs w:val="44"/>
        </w:rPr>
      </w:pPr>
      <w:r w:rsidRPr="00043745">
        <w:rPr>
          <w:rFonts w:ascii="方正小标宋简体" w:eastAsia="方正小标宋简体" w:hAnsi="黑体" w:hint="eastAsia"/>
          <w:kern w:val="2"/>
          <w:sz w:val="44"/>
          <w:szCs w:val="44"/>
        </w:rPr>
        <w:t>2016年宿舍美化大赛活动方案</w:t>
      </w:r>
    </w:p>
    <w:p w:rsidR="000028FC" w:rsidRDefault="00FF5618" w:rsidP="00B45559">
      <w:pPr>
        <w:rPr>
          <w:rFonts w:ascii="仿宋" w:eastAsia="仿宋" w:hAnsi="仿宋"/>
          <w:b/>
          <w:sz w:val="32"/>
          <w:szCs w:val="32"/>
        </w:rPr>
      </w:pPr>
      <w:r w:rsidRPr="00987488">
        <w:rPr>
          <w:rFonts w:ascii="仿宋" w:eastAsia="仿宋" w:hAnsi="仿宋" w:hint="eastAsia"/>
          <w:b/>
          <w:sz w:val="32"/>
          <w:szCs w:val="32"/>
        </w:rPr>
        <w:t>一、</w:t>
      </w:r>
      <w:r w:rsidR="000028FC">
        <w:rPr>
          <w:rFonts w:ascii="仿宋" w:eastAsia="仿宋" w:hAnsi="仿宋" w:hint="eastAsia"/>
          <w:b/>
          <w:sz w:val="32"/>
          <w:szCs w:val="32"/>
        </w:rPr>
        <w:t>活动时间：</w:t>
      </w:r>
      <w:r w:rsidR="000028FC" w:rsidRPr="00B45559">
        <w:rPr>
          <w:rFonts w:ascii="仿宋" w:eastAsia="仿宋" w:hAnsi="仿宋" w:hint="eastAsia"/>
          <w:sz w:val="32"/>
          <w:szCs w:val="32"/>
        </w:rPr>
        <w:t>2016年4月</w:t>
      </w:r>
      <w:r w:rsidR="005F2699" w:rsidRPr="00B45559">
        <w:rPr>
          <w:rFonts w:ascii="仿宋" w:eastAsia="仿宋" w:hAnsi="仿宋" w:hint="eastAsia"/>
          <w:sz w:val="32"/>
          <w:szCs w:val="32"/>
        </w:rPr>
        <w:t>至</w:t>
      </w:r>
      <w:r w:rsidR="000028FC" w:rsidRPr="00B45559">
        <w:rPr>
          <w:rFonts w:ascii="仿宋" w:eastAsia="仿宋" w:hAnsi="仿宋"/>
          <w:sz w:val="32"/>
          <w:szCs w:val="32"/>
        </w:rPr>
        <w:t>5</w:t>
      </w:r>
      <w:r w:rsidR="000028FC" w:rsidRPr="00B45559">
        <w:rPr>
          <w:rFonts w:ascii="仿宋" w:eastAsia="仿宋" w:hAnsi="仿宋" w:hint="eastAsia"/>
          <w:sz w:val="32"/>
          <w:szCs w:val="32"/>
        </w:rPr>
        <w:t>月</w:t>
      </w:r>
    </w:p>
    <w:p w:rsidR="000028FC" w:rsidRDefault="000028FC" w:rsidP="00B45559">
      <w:pPr>
        <w:rPr>
          <w:rFonts w:ascii="仿宋" w:eastAsia="仿宋" w:hAnsi="仿宋"/>
          <w:b/>
          <w:sz w:val="32"/>
          <w:szCs w:val="32"/>
        </w:rPr>
      </w:pPr>
      <w:r>
        <w:rPr>
          <w:rFonts w:ascii="仿宋" w:eastAsia="仿宋" w:hAnsi="仿宋" w:hint="eastAsia"/>
          <w:b/>
          <w:sz w:val="32"/>
          <w:szCs w:val="32"/>
        </w:rPr>
        <w:t>二、</w:t>
      </w:r>
      <w:r>
        <w:rPr>
          <w:rFonts w:ascii="仿宋" w:eastAsia="仿宋" w:hAnsi="仿宋"/>
          <w:b/>
          <w:sz w:val="32"/>
          <w:szCs w:val="32"/>
        </w:rPr>
        <w:t>活动</w:t>
      </w:r>
      <w:r>
        <w:rPr>
          <w:rFonts w:ascii="仿宋" w:eastAsia="仿宋" w:hAnsi="仿宋" w:hint="eastAsia"/>
          <w:b/>
          <w:sz w:val="32"/>
          <w:szCs w:val="32"/>
        </w:rPr>
        <w:t>主题：</w:t>
      </w:r>
      <w:r w:rsidR="00B45559">
        <w:rPr>
          <w:rFonts w:ascii="仿宋" w:eastAsia="仿宋" w:hAnsi="仿宋" w:hint="eastAsia"/>
          <w:sz w:val="32"/>
          <w:szCs w:val="32"/>
        </w:rPr>
        <w:t>寝密无间，</w:t>
      </w:r>
      <w:r w:rsidRPr="00B45559">
        <w:rPr>
          <w:rFonts w:ascii="仿宋" w:eastAsia="仿宋" w:hAnsi="仿宋" w:hint="eastAsia"/>
          <w:sz w:val="32"/>
          <w:szCs w:val="32"/>
        </w:rPr>
        <w:t>室在人为</w:t>
      </w:r>
    </w:p>
    <w:p w:rsidR="000028FC" w:rsidRPr="000028FC" w:rsidRDefault="00203DEE" w:rsidP="00B45559">
      <w:pPr>
        <w:rPr>
          <w:rFonts w:ascii="仿宋" w:eastAsia="仿宋" w:hAnsi="仿宋"/>
          <w:b/>
          <w:sz w:val="32"/>
          <w:szCs w:val="32"/>
        </w:rPr>
      </w:pPr>
      <w:r>
        <w:rPr>
          <w:rFonts w:ascii="仿宋" w:eastAsia="仿宋" w:hAnsi="仿宋" w:hint="eastAsia"/>
          <w:b/>
          <w:sz w:val="32"/>
          <w:szCs w:val="32"/>
        </w:rPr>
        <w:t>三</w:t>
      </w:r>
      <w:r w:rsidR="000028FC">
        <w:rPr>
          <w:rFonts w:ascii="仿宋" w:eastAsia="仿宋" w:hAnsi="仿宋" w:hint="eastAsia"/>
          <w:b/>
          <w:sz w:val="32"/>
          <w:szCs w:val="32"/>
        </w:rPr>
        <w:t>、活动</w:t>
      </w:r>
      <w:r>
        <w:rPr>
          <w:rFonts w:ascii="仿宋" w:eastAsia="仿宋" w:hAnsi="仿宋" w:hint="eastAsia"/>
          <w:b/>
          <w:sz w:val="32"/>
          <w:szCs w:val="32"/>
        </w:rPr>
        <w:t>安排</w:t>
      </w:r>
    </w:p>
    <w:p w:rsidR="00FF5618" w:rsidRPr="00987488" w:rsidRDefault="000028FC" w:rsidP="00FF5618">
      <w:pPr>
        <w:ind w:firstLineChars="196" w:firstLine="630"/>
        <w:rPr>
          <w:rFonts w:ascii="仿宋" w:eastAsia="仿宋" w:hAnsi="仿宋"/>
          <w:b/>
          <w:sz w:val="32"/>
          <w:szCs w:val="32"/>
        </w:rPr>
      </w:pPr>
      <w:r>
        <w:rPr>
          <w:rFonts w:ascii="仿宋" w:eastAsia="仿宋" w:hAnsi="仿宋" w:hint="eastAsia"/>
          <w:b/>
          <w:sz w:val="32"/>
          <w:szCs w:val="32"/>
        </w:rPr>
        <w:t>（</w:t>
      </w:r>
      <w:r>
        <w:rPr>
          <w:rFonts w:ascii="仿宋" w:eastAsia="仿宋" w:hAnsi="仿宋"/>
          <w:b/>
          <w:sz w:val="32"/>
          <w:szCs w:val="32"/>
        </w:rPr>
        <w:t>一</w:t>
      </w:r>
      <w:r>
        <w:rPr>
          <w:rFonts w:ascii="仿宋" w:eastAsia="仿宋" w:hAnsi="仿宋" w:hint="eastAsia"/>
          <w:b/>
          <w:sz w:val="32"/>
          <w:szCs w:val="32"/>
        </w:rPr>
        <w:t>）</w:t>
      </w:r>
      <w:r w:rsidR="00FF5618" w:rsidRPr="00987488">
        <w:rPr>
          <w:rFonts w:ascii="仿宋" w:eastAsia="仿宋" w:hAnsi="仿宋" w:hint="eastAsia"/>
          <w:b/>
          <w:sz w:val="32"/>
          <w:szCs w:val="32"/>
        </w:rPr>
        <w:t>初赛（截至4月</w:t>
      </w:r>
      <w:r w:rsidR="00FF5618" w:rsidRPr="00987488">
        <w:rPr>
          <w:rFonts w:ascii="仿宋" w:eastAsia="仿宋" w:hAnsi="仿宋"/>
          <w:b/>
          <w:sz w:val="32"/>
          <w:szCs w:val="32"/>
        </w:rPr>
        <w:t>15</w:t>
      </w:r>
      <w:r w:rsidR="00FF5618" w:rsidRPr="00987488">
        <w:rPr>
          <w:rFonts w:ascii="仿宋" w:eastAsia="仿宋" w:hAnsi="仿宋" w:hint="eastAsia"/>
          <w:b/>
          <w:sz w:val="32"/>
          <w:szCs w:val="32"/>
        </w:rPr>
        <w:t>日）</w:t>
      </w:r>
    </w:p>
    <w:p w:rsidR="00FF5618" w:rsidRPr="00127F63" w:rsidRDefault="000028FC" w:rsidP="00FF5618">
      <w:pPr>
        <w:ind w:firstLineChars="196" w:firstLine="627"/>
        <w:rPr>
          <w:rFonts w:ascii="仿宋_GB2312" w:eastAsia="仿宋_GB2312" w:hAnsi="Adobe 仿宋 Std R"/>
          <w:sz w:val="28"/>
          <w:szCs w:val="28"/>
        </w:rPr>
      </w:pPr>
      <w:r>
        <w:rPr>
          <w:rFonts w:ascii="仿宋" w:eastAsia="仿宋" w:hAnsi="仿宋" w:hint="eastAsia"/>
          <w:sz w:val="32"/>
          <w:szCs w:val="32"/>
        </w:rPr>
        <w:t>初赛工作由</w:t>
      </w:r>
      <w:r w:rsidR="00FF5618" w:rsidRPr="00043745">
        <w:rPr>
          <w:rFonts w:ascii="仿宋" w:eastAsia="仿宋" w:hAnsi="仿宋" w:hint="eastAsia"/>
          <w:sz w:val="32"/>
          <w:szCs w:val="32"/>
        </w:rPr>
        <w:t>各学院学生会</w:t>
      </w:r>
      <w:r>
        <w:rPr>
          <w:rFonts w:ascii="仿宋" w:eastAsia="仿宋" w:hAnsi="仿宋" w:hint="eastAsia"/>
          <w:sz w:val="32"/>
          <w:szCs w:val="32"/>
        </w:rPr>
        <w:t>负责，</w:t>
      </w:r>
      <w:r w:rsidR="00FF5618" w:rsidRPr="00043745">
        <w:rPr>
          <w:rFonts w:ascii="仿宋" w:eastAsia="仿宋" w:hAnsi="仿宋" w:hint="eastAsia"/>
          <w:b/>
          <w:sz w:val="32"/>
          <w:szCs w:val="32"/>
          <w:u w:val="single"/>
        </w:rPr>
        <w:t>推荐能够代表本学院文明宿舍创建工作形象和水平的优秀宿舍</w:t>
      </w:r>
      <w:r w:rsidR="00FF5618" w:rsidRPr="00043745">
        <w:rPr>
          <w:rFonts w:ascii="仿宋" w:eastAsia="仿宋" w:hAnsi="仿宋" w:hint="eastAsia"/>
          <w:sz w:val="32"/>
          <w:szCs w:val="32"/>
        </w:rPr>
        <w:t>进入复赛。参赛宿舍应在做好宿舍环境维护的基础上，选择相关主题、美化宿舍空间。推荐名额如下：</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992"/>
        <w:gridCol w:w="1276"/>
        <w:gridCol w:w="1014"/>
        <w:gridCol w:w="1276"/>
        <w:gridCol w:w="992"/>
        <w:gridCol w:w="1276"/>
        <w:gridCol w:w="974"/>
      </w:tblGrid>
      <w:tr w:rsidR="00FF5618" w:rsidRPr="00DE491F" w:rsidTr="006F3E57">
        <w:trPr>
          <w:trHeight w:val="479"/>
          <w:jc w:val="center"/>
        </w:trPr>
        <w:tc>
          <w:tcPr>
            <w:tcW w:w="1277"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jc w:val="center"/>
              <w:rPr>
                <w:rFonts w:ascii="仿宋_GB2312" w:eastAsia="仿宋_GB2312" w:hAnsi="宋体"/>
                <w:b/>
                <w:sz w:val="28"/>
                <w:szCs w:val="28"/>
              </w:rPr>
            </w:pPr>
            <w:r w:rsidRPr="00DE491F">
              <w:rPr>
                <w:rFonts w:ascii="仿宋_GB2312" w:eastAsia="仿宋_GB2312" w:hAnsi="宋体" w:hint="eastAsia"/>
                <w:b/>
                <w:sz w:val="28"/>
                <w:szCs w:val="28"/>
              </w:rPr>
              <w:t>学院</w:t>
            </w:r>
          </w:p>
        </w:tc>
        <w:tc>
          <w:tcPr>
            <w:tcW w:w="992"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jc w:val="center"/>
              <w:rPr>
                <w:rFonts w:ascii="仿宋_GB2312" w:eastAsia="仿宋_GB2312" w:hAnsi="宋体"/>
                <w:b/>
                <w:sz w:val="28"/>
                <w:szCs w:val="28"/>
              </w:rPr>
            </w:pPr>
            <w:r w:rsidRPr="00DE491F">
              <w:rPr>
                <w:rFonts w:ascii="仿宋_GB2312" w:eastAsia="仿宋_GB2312" w:hAnsi="宋体" w:hint="eastAsia"/>
                <w:b/>
                <w:sz w:val="28"/>
                <w:szCs w:val="28"/>
              </w:rPr>
              <w:t>名额</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618" w:rsidRPr="00DE491F" w:rsidRDefault="00FF5618" w:rsidP="006F3E57">
            <w:pPr>
              <w:jc w:val="center"/>
              <w:rPr>
                <w:rFonts w:ascii="仿宋_GB2312" w:eastAsia="仿宋_GB2312" w:hAnsi="宋体"/>
                <w:b/>
                <w:sz w:val="28"/>
                <w:szCs w:val="28"/>
              </w:rPr>
            </w:pPr>
            <w:r w:rsidRPr="00DE491F">
              <w:rPr>
                <w:rFonts w:ascii="仿宋_GB2312" w:eastAsia="仿宋_GB2312" w:hAnsi="宋体" w:hint="eastAsia"/>
                <w:b/>
                <w:sz w:val="28"/>
                <w:szCs w:val="28"/>
              </w:rPr>
              <w:t>学院</w:t>
            </w:r>
          </w:p>
        </w:tc>
        <w:tc>
          <w:tcPr>
            <w:tcW w:w="1014"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jc w:val="center"/>
              <w:rPr>
                <w:rFonts w:ascii="仿宋_GB2312" w:eastAsia="仿宋_GB2312" w:hAnsi="宋体"/>
                <w:b/>
                <w:sz w:val="28"/>
                <w:szCs w:val="28"/>
              </w:rPr>
            </w:pPr>
            <w:r w:rsidRPr="00DE491F">
              <w:rPr>
                <w:rFonts w:ascii="仿宋_GB2312" w:eastAsia="仿宋_GB2312" w:hAnsi="宋体" w:hint="eastAsia"/>
                <w:b/>
                <w:sz w:val="28"/>
                <w:szCs w:val="28"/>
              </w:rPr>
              <w:t>名额</w:t>
            </w:r>
          </w:p>
        </w:tc>
        <w:tc>
          <w:tcPr>
            <w:tcW w:w="1276"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jc w:val="center"/>
              <w:rPr>
                <w:rFonts w:ascii="仿宋_GB2312" w:eastAsia="仿宋_GB2312" w:hAnsi="宋体"/>
                <w:b/>
                <w:sz w:val="28"/>
                <w:szCs w:val="28"/>
              </w:rPr>
            </w:pPr>
            <w:r w:rsidRPr="00DE491F">
              <w:rPr>
                <w:rFonts w:ascii="仿宋_GB2312" w:eastAsia="仿宋_GB2312" w:hAnsi="宋体" w:hint="eastAsia"/>
                <w:b/>
                <w:sz w:val="28"/>
                <w:szCs w:val="28"/>
              </w:rPr>
              <w:t>学院</w:t>
            </w:r>
          </w:p>
        </w:tc>
        <w:tc>
          <w:tcPr>
            <w:tcW w:w="992"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jc w:val="center"/>
              <w:rPr>
                <w:rFonts w:ascii="仿宋_GB2312" w:eastAsia="仿宋_GB2312" w:hAnsi="宋体"/>
                <w:b/>
                <w:sz w:val="28"/>
                <w:szCs w:val="28"/>
              </w:rPr>
            </w:pPr>
            <w:r w:rsidRPr="00DE491F">
              <w:rPr>
                <w:rFonts w:ascii="仿宋_GB2312" w:eastAsia="仿宋_GB2312" w:hAnsi="宋体" w:hint="eastAsia"/>
                <w:b/>
                <w:sz w:val="28"/>
                <w:szCs w:val="28"/>
              </w:rPr>
              <w:t>名额</w:t>
            </w:r>
          </w:p>
        </w:tc>
        <w:tc>
          <w:tcPr>
            <w:tcW w:w="1276"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jc w:val="center"/>
              <w:rPr>
                <w:rFonts w:ascii="仿宋_GB2312" w:eastAsia="仿宋_GB2312" w:hAnsi="宋体"/>
                <w:b/>
                <w:sz w:val="28"/>
                <w:szCs w:val="28"/>
              </w:rPr>
            </w:pPr>
            <w:r w:rsidRPr="00DE491F">
              <w:rPr>
                <w:rFonts w:ascii="仿宋_GB2312" w:eastAsia="仿宋_GB2312" w:hAnsi="宋体" w:hint="eastAsia"/>
                <w:b/>
                <w:sz w:val="28"/>
                <w:szCs w:val="28"/>
              </w:rPr>
              <w:t>学院</w:t>
            </w:r>
          </w:p>
        </w:tc>
        <w:tc>
          <w:tcPr>
            <w:tcW w:w="974"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jc w:val="center"/>
              <w:rPr>
                <w:rFonts w:ascii="仿宋_GB2312" w:eastAsia="仿宋_GB2312" w:hAnsi="宋体"/>
                <w:b/>
                <w:sz w:val="28"/>
                <w:szCs w:val="28"/>
              </w:rPr>
            </w:pPr>
            <w:r w:rsidRPr="00DE491F">
              <w:rPr>
                <w:rFonts w:ascii="仿宋_GB2312" w:eastAsia="仿宋_GB2312" w:hAnsi="宋体" w:hint="eastAsia"/>
                <w:b/>
                <w:sz w:val="28"/>
                <w:szCs w:val="28"/>
              </w:rPr>
              <w:t>名额</w:t>
            </w:r>
          </w:p>
        </w:tc>
      </w:tr>
      <w:tr w:rsidR="00FF5618" w:rsidRPr="00DE491F" w:rsidTr="006F3E57">
        <w:trPr>
          <w:trHeight w:val="488"/>
          <w:jc w:val="center"/>
        </w:trPr>
        <w:tc>
          <w:tcPr>
            <w:tcW w:w="1277" w:type="dxa"/>
            <w:tcBorders>
              <w:top w:val="single" w:sz="4" w:space="0" w:color="auto"/>
              <w:left w:val="single" w:sz="4" w:space="0" w:color="auto"/>
              <w:bottom w:val="single" w:sz="6" w:space="0" w:color="auto"/>
              <w:right w:val="single" w:sz="6"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财金</w:t>
            </w:r>
          </w:p>
        </w:tc>
        <w:tc>
          <w:tcPr>
            <w:tcW w:w="992" w:type="dxa"/>
            <w:tcBorders>
              <w:top w:val="single" w:sz="4" w:space="0" w:color="auto"/>
              <w:left w:val="single" w:sz="6" w:space="0" w:color="auto"/>
              <w:bottom w:val="single" w:sz="6"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商学</w:t>
            </w:r>
          </w:p>
        </w:tc>
        <w:tc>
          <w:tcPr>
            <w:tcW w:w="1014"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5</w:t>
            </w:r>
          </w:p>
        </w:tc>
        <w:tc>
          <w:tcPr>
            <w:tcW w:w="1276"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经济</w:t>
            </w:r>
          </w:p>
        </w:tc>
        <w:tc>
          <w:tcPr>
            <w:tcW w:w="992"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法学</w:t>
            </w:r>
          </w:p>
        </w:tc>
        <w:tc>
          <w:tcPr>
            <w:tcW w:w="974"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3</w:t>
            </w:r>
          </w:p>
        </w:tc>
      </w:tr>
      <w:tr w:rsidR="00FF5618" w:rsidRPr="00DE491F" w:rsidTr="006F3E57">
        <w:trPr>
          <w:trHeight w:val="479"/>
          <w:jc w:val="center"/>
        </w:trPr>
        <w:tc>
          <w:tcPr>
            <w:tcW w:w="1277" w:type="dxa"/>
            <w:tcBorders>
              <w:top w:val="single" w:sz="6" w:space="0" w:color="auto"/>
              <w:left w:val="single" w:sz="4" w:space="0" w:color="auto"/>
              <w:bottom w:val="single" w:sz="6" w:space="0" w:color="auto"/>
              <w:right w:val="single" w:sz="6"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信息</w:t>
            </w:r>
          </w:p>
        </w:tc>
        <w:tc>
          <w:tcPr>
            <w:tcW w:w="992" w:type="dxa"/>
            <w:tcBorders>
              <w:top w:val="single" w:sz="6" w:space="0" w:color="auto"/>
              <w:left w:val="single" w:sz="6" w:space="0" w:color="auto"/>
              <w:bottom w:val="single" w:sz="6"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新闻</w:t>
            </w:r>
          </w:p>
        </w:tc>
        <w:tc>
          <w:tcPr>
            <w:tcW w:w="1014"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劳人</w:t>
            </w:r>
          </w:p>
        </w:tc>
        <w:tc>
          <w:tcPr>
            <w:tcW w:w="992"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艺术</w:t>
            </w:r>
          </w:p>
        </w:tc>
        <w:tc>
          <w:tcPr>
            <w:tcW w:w="974"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2</w:t>
            </w:r>
          </w:p>
        </w:tc>
      </w:tr>
      <w:tr w:rsidR="00FF5618" w:rsidRPr="00DE491F" w:rsidTr="006F3E57">
        <w:trPr>
          <w:trHeight w:val="479"/>
          <w:jc w:val="center"/>
        </w:trPr>
        <w:tc>
          <w:tcPr>
            <w:tcW w:w="1277" w:type="dxa"/>
            <w:tcBorders>
              <w:top w:val="single" w:sz="6" w:space="0" w:color="auto"/>
              <w:left w:val="single" w:sz="4" w:space="0" w:color="auto"/>
              <w:bottom w:val="single" w:sz="6" w:space="0" w:color="auto"/>
              <w:right w:val="single" w:sz="6"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国关</w:t>
            </w:r>
          </w:p>
        </w:tc>
        <w:tc>
          <w:tcPr>
            <w:tcW w:w="992" w:type="dxa"/>
            <w:tcBorders>
              <w:top w:val="single" w:sz="6" w:space="0" w:color="auto"/>
              <w:left w:val="single" w:sz="6" w:space="0" w:color="auto"/>
              <w:bottom w:val="single" w:sz="6"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外语</w:t>
            </w:r>
          </w:p>
        </w:tc>
        <w:tc>
          <w:tcPr>
            <w:tcW w:w="1014"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公管</w:t>
            </w:r>
          </w:p>
        </w:tc>
        <w:tc>
          <w:tcPr>
            <w:tcW w:w="992"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理学</w:t>
            </w:r>
          </w:p>
        </w:tc>
        <w:tc>
          <w:tcPr>
            <w:tcW w:w="974"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2</w:t>
            </w:r>
          </w:p>
        </w:tc>
      </w:tr>
      <w:tr w:rsidR="00FF5618" w:rsidRPr="00DE491F" w:rsidTr="006F3E57">
        <w:trPr>
          <w:trHeight w:val="449"/>
          <w:jc w:val="center"/>
        </w:trPr>
        <w:tc>
          <w:tcPr>
            <w:tcW w:w="1277" w:type="dxa"/>
            <w:tcBorders>
              <w:top w:val="single" w:sz="6" w:space="0" w:color="auto"/>
              <w:left w:val="single" w:sz="4" w:space="0" w:color="auto"/>
              <w:bottom w:val="single" w:sz="6" w:space="0" w:color="auto"/>
              <w:right w:val="single" w:sz="6"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统计</w:t>
            </w:r>
          </w:p>
        </w:tc>
        <w:tc>
          <w:tcPr>
            <w:tcW w:w="992" w:type="dxa"/>
            <w:tcBorders>
              <w:top w:val="single" w:sz="6" w:space="0" w:color="auto"/>
              <w:left w:val="single" w:sz="6" w:space="0" w:color="auto"/>
              <w:bottom w:val="single" w:sz="6"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社人</w:t>
            </w:r>
          </w:p>
        </w:tc>
        <w:tc>
          <w:tcPr>
            <w:tcW w:w="1014"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环境</w:t>
            </w:r>
          </w:p>
        </w:tc>
        <w:tc>
          <w:tcPr>
            <w:tcW w:w="992"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信管</w:t>
            </w:r>
          </w:p>
        </w:tc>
        <w:tc>
          <w:tcPr>
            <w:tcW w:w="974"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1</w:t>
            </w:r>
          </w:p>
        </w:tc>
      </w:tr>
      <w:tr w:rsidR="00FF5618" w:rsidRPr="00DE491F" w:rsidTr="006F3E57">
        <w:trPr>
          <w:trHeight w:val="449"/>
          <w:jc w:val="center"/>
        </w:trPr>
        <w:tc>
          <w:tcPr>
            <w:tcW w:w="1277" w:type="dxa"/>
            <w:tcBorders>
              <w:top w:val="single" w:sz="6" w:space="0" w:color="auto"/>
              <w:left w:val="single" w:sz="4" w:space="0" w:color="auto"/>
              <w:bottom w:val="single" w:sz="6" w:space="0" w:color="auto"/>
              <w:right w:val="single" w:sz="6"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文学</w:t>
            </w:r>
          </w:p>
        </w:tc>
        <w:tc>
          <w:tcPr>
            <w:tcW w:w="992" w:type="dxa"/>
            <w:tcBorders>
              <w:top w:val="single" w:sz="6" w:space="0" w:color="auto"/>
              <w:left w:val="single" w:sz="6" w:space="0" w:color="auto"/>
              <w:bottom w:val="single" w:sz="6"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农发</w:t>
            </w:r>
          </w:p>
        </w:tc>
        <w:tc>
          <w:tcPr>
            <w:tcW w:w="1014"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哲学</w:t>
            </w:r>
          </w:p>
        </w:tc>
        <w:tc>
          <w:tcPr>
            <w:tcW w:w="992"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国学</w:t>
            </w:r>
          </w:p>
        </w:tc>
        <w:tc>
          <w:tcPr>
            <w:tcW w:w="974"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1</w:t>
            </w:r>
          </w:p>
        </w:tc>
      </w:tr>
      <w:tr w:rsidR="00FF5618" w:rsidRPr="00DE491F" w:rsidTr="006F3E57">
        <w:trPr>
          <w:trHeight w:val="449"/>
          <w:jc w:val="center"/>
        </w:trPr>
        <w:tc>
          <w:tcPr>
            <w:tcW w:w="1277" w:type="dxa"/>
            <w:tcBorders>
              <w:top w:val="single" w:sz="6" w:space="0" w:color="auto"/>
              <w:left w:val="single" w:sz="4" w:space="0" w:color="auto"/>
              <w:bottom w:val="single" w:sz="4" w:space="0" w:color="auto"/>
              <w:right w:val="single" w:sz="6"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历史</w:t>
            </w:r>
          </w:p>
        </w:tc>
        <w:tc>
          <w:tcPr>
            <w:tcW w:w="992" w:type="dxa"/>
            <w:tcBorders>
              <w:top w:val="single" w:sz="6" w:space="0" w:color="auto"/>
              <w:left w:val="single" w:sz="6"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马院</w:t>
            </w:r>
          </w:p>
        </w:tc>
        <w:tc>
          <w:tcPr>
            <w:tcW w:w="1014" w:type="dxa"/>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r w:rsidRPr="00DE491F">
              <w:rPr>
                <w:rFonts w:ascii="仿宋_GB2312" w:eastAsia="仿宋_GB2312" w:hAnsi="宋体" w:hint="eastAsia"/>
                <w:sz w:val="28"/>
                <w:szCs w:val="28"/>
              </w:rPr>
              <w:t>1</w:t>
            </w:r>
          </w:p>
        </w:tc>
        <w:tc>
          <w:tcPr>
            <w:tcW w:w="4518" w:type="dxa"/>
            <w:gridSpan w:val="4"/>
            <w:tcBorders>
              <w:top w:val="single" w:sz="4" w:space="0" w:color="auto"/>
              <w:left w:val="single" w:sz="4" w:space="0" w:color="auto"/>
              <w:bottom w:val="single" w:sz="4" w:space="0" w:color="auto"/>
              <w:right w:val="single" w:sz="4" w:space="0" w:color="auto"/>
            </w:tcBorders>
            <w:vAlign w:val="center"/>
          </w:tcPr>
          <w:p w:rsidR="00FF5618" w:rsidRPr="00DE491F" w:rsidRDefault="00FF5618" w:rsidP="006F3E57">
            <w:pPr>
              <w:spacing w:line="460" w:lineRule="exact"/>
              <w:jc w:val="center"/>
              <w:rPr>
                <w:rFonts w:ascii="仿宋_GB2312" w:eastAsia="仿宋_GB2312" w:hAnsi="宋体"/>
                <w:sz w:val="28"/>
                <w:szCs w:val="28"/>
              </w:rPr>
            </w:pPr>
          </w:p>
        </w:tc>
      </w:tr>
    </w:tbl>
    <w:p w:rsidR="00FF5618" w:rsidRDefault="00FF5618" w:rsidP="00423E12">
      <w:pPr>
        <w:spacing w:line="360" w:lineRule="auto"/>
        <w:ind w:firstLineChars="200" w:firstLine="640"/>
        <w:rPr>
          <w:rFonts w:ascii="仿宋_GB2312" w:eastAsia="仿宋_GB2312" w:hAnsi="Adobe 仿宋 Std R"/>
          <w:sz w:val="32"/>
          <w:szCs w:val="32"/>
        </w:rPr>
      </w:pPr>
      <w:r w:rsidRPr="00043745">
        <w:rPr>
          <w:rFonts w:ascii="仿宋_GB2312" w:eastAsia="仿宋_GB2312" w:hAnsi="Adobe 仿宋 Std R" w:hint="eastAsia"/>
          <w:sz w:val="32"/>
          <w:szCs w:val="32"/>
        </w:rPr>
        <w:t>请</w:t>
      </w:r>
      <w:r>
        <w:rPr>
          <w:rFonts w:ascii="仿宋_GB2312" w:eastAsia="仿宋_GB2312" w:hAnsi="Adobe 仿宋 Std R" w:hint="eastAsia"/>
          <w:sz w:val="32"/>
          <w:szCs w:val="32"/>
        </w:rPr>
        <w:t>各学院学生会</w:t>
      </w:r>
      <w:r w:rsidRPr="00043745">
        <w:rPr>
          <w:rFonts w:ascii="仿宋_GB2312" w:eastAsia="仿宋_GB2312" w:hAnsi="Adobe 仿宋 Std R" w:hint="eastAsia"/>
          <w:sz w:val="32"/>
          <w:szCs w:val="32"/>
        </w:rPr>
        <w:t>于</w:t>
      </w:r>
      <w:r w:rsidRPr="00755FA7">
        <w:rPr>
          <w:rFonts w:ascii="仿宋_GB2312" w:eastAsia="仿宋_GB2312" w:hAnsi="Adobe 仿宋 Std R" w:hint="eastAsia"/>
          <w:b/>
          <w:sz w:val="32"/>
          <w:szCs w:val="32"/>
        </w:rPr>
        <w:t>4月</w:t>
      </w:r>
      <w:r w:rsidRPr="00755FA7">
        <w:rPr>
          <w:rFonts w:ascii="仿宋_GB2312" w:eastAsia="仿宋_GB2312" w:hAnsi="Adobe 仿宋 Std R"/>
          <w:b/>
          <w:sz w:val="32"/>
          <w:szCs w:val="32"/>
        </w:rPr>
        <w:t>15</w:t>
      </w:r>
      <w:r w:rsidRPr="00755FA7">
        <w:rPr>
          <w:rFonts w:ascii="仿宋_GB2312" w:eastAsia="仿宋_GB2312" w:hAnsi="Adobe 仿宋 Std R" w:hint="eastAsia"/>
          <w:b/>
          <w:sz w:val="32"/>
          <w:szCs w:val="32"/>
        </w:rPr>
        <w:t>日</w:t>
      </w:r>
      <w:r w:rsidRPr="00043745">
        <w:rPr>
          <w:rFonts w:ascii="仿宋_GB2312" w:eastAsia="仿宋_GB2312" w:hAnsi="Adobe 仿宋 Std R" w:hint="eastAsia"/>
          <w:sz w:val="32"/>
          <w:szCs w:val="32"/>
        </w:rPr>
        <w:t>前将</w:t>
      </w:r>
      <w:r>
        <w:rPr>
          <w:rFonts w:ascii="仿宋_GB2312" w:eastAsia="仿宋_GB2312" w:hAnsi="Cambria" w:hint="eastAsia"/>
          <w:sz w:val="32"/>
          <w:szCs w:val="32"/>
        </w:rPr>
        <w:t>规定</w:t>
      </w:r>
      <w:r w:rsidRPr="00043745">
        <w:rPr>
          <w:rFonts w:ascii="仿宋_GB2312" w:eastAsia="仿宋_GB2312" w:hAnsi="Cambria" w:hint="eastAsia"/>
          <w:sz w:val="32"/>
          <w:szCs w:val="32"/>
        </w:rPr>
        <w:t>材料</w:t>
      </w:r>
      <w:r>
        <w:rPr>
          <w:rFonts w:ascii="仿宋_GB2312" w:eastAsia="仿宋_GB2312" w:hAnsi="Cambria" w:hint="eastAsia"/>
          <w:sz w:val="32"/>
          <w:szCs w:val="32"/>
        </w:rPr>
        <w:t>统一</w:t>
      </w:r>
      <w:r w:rsidRPr="00043745">
        <w:rPr>
          <w:rFonts w:ascii="仿宋_GB2312" w:eastAsia="仿宋_GB2312" w:hAnsi="Cambria" w:hint="eastAsia"/>
          <w:sz w:val="32"/>
          <w:szCs w:val="32"/>
        </w:rPr>
        <w:t>发送至sqhdb_zgh@126.com</w:t>
      </w:r>
      <w:r w:rsidRPr="00043745">
        <w:rPr>
          <w:rFonts w:ascii="仿宋_GB2312" w:eastAsia="仿宋_GB2312" w:hAnsi="Adobe 仿宋 Std R" w:hint="eastAsia"/>
          <w:sz w:val="32"/>
          <w:szCs w:val="32"/>
        </w:rPr>
        <w:t>。每份材料的命名格式为：学院+公寓+宿舍号+宿舍</w:t>
      </w:r>
      <w:r w:rsidRPr="00043745">
        <w:rPr>
          <w:rFonts w:ascii="仿宋_GB2312" w:eastAsia="仿宋_GB2312" w:hAnsi="宋体" w:cs="宋体" w:hint="eastAsia"/>
          <w:sz w:val="32"/>
          <w:szCs w:val="32"/>
        </w:rPr>
        <w:t>长姓名</w:t>
      </w:r>
      <w:r w:rsidRPr="00043745">
        <w:rPr>
          <w:rFonts w:ascii="仿宋_GB2312" w:eastAsia="仿宋_GB2312" w:hAnsi="Adobe 仿宋 Std R" w:hint="eastAsia"/>
          <w:sz w:val="32"/>
          <w:szCs w:val="32"/>
        </w:rPr>
        <w:t>+</w:t>
      </w:r>
      <w:r>
        <w:rPr>
          <w:rFonts w:ascii="仿宋_GB2312" w:eastAsia="仿宋_GB2312" w:hAnsi="Adobe 仿宋 Std R" w:hint="eastAsia"/>
          <w:sz w:val="32"/>
          <w:szCs w:val="32"/>
        </w:rPr>
        <w:t>宿舍长手机号。</w:t>
      </w:r>
    </w:p>
    <w:p w:rsidR="00FF5618" w:rsidRPr="001B075E" w:rsidRDefault="00FF5618" w:rsidP="00FF5618">
      <w:pPr>
        <w:spacing w:line="360" w:lineRule="auto"/>
        <w:ind w:firstLineChars="200" w:firstLine="643"/>
        <w:rPr>
          <w:rFonts w:ascii="仿宋_GB2312" w:eastAsia="仿宋_GB2312" w:hAnsi="Adobe 仿宋 Std R"/>
          <w:b/>
          <w:sz w:val="32"/>
          <w:szCs w:val="32"/>
        </w:rPr>
      </w:pPr>
      <w:r w:rsidRPr="001B075E">
        <w:rPr>
          <w:rFonts w:ascii="仿宋_GB2312" w:eastAsia="仿宋_GB2312" w:hAnsi="Adobe 仿宋 Std R" w:hint="eastAsia"/>
          <w:b/>
          <w:sz w:val="32"/>
          <w:szCs w:val="32"/>
        </w:rPr>
        <w:t>规定材料包括：</w:t>
      </w:r>
    </w:p>
    <w:p w:rsidR="00FF5618" w:rsidRPr="00043745" w:rsidRDefault="00FF5618" w:rsidP="00FF5618">
      <w:pPr>
        <w:spacing w:line="360" w:lineRule="auto"/>
        <w:ind w:firstLineChars="200" w:firstLine="640"/>
        <w:rPr>
          <w:rFonts w:ascii="仿宋_GB2312" w:eastAsia="仿宋_GB2312" w:hAnsi="Adobe 仿宋 Std R"/>
          <w:sz w:val="32"/>
          <w:szCs w:val="32"/>
        </w:rPr>
      </w:pPr>
      <w:r w:rsidRPr="00043745">
        <w:rPr>
          <w:rFonts w:ascii="仿宋_GB2312" w:eastAsia="仿宋_GB2312" w:hAnsi="Adobe 仿宋 Std R" w:hint="eastAsia"/>
          <w:sz w:val="32"/>
          <w:szCs w:val="32"/>
        </w:rPr>
        <w:lastRenderedPageBreak/>
        <w:t>★文字材料：（1）宿舍</w:t>
      </w:r>
      <w:r w:rsidRPr="00043745">
        <w:rPr>
          <w:rFonts w:ascii="仿宋_GB2312" w:eastAsia="仿宋_GB2312" w:hAnsi="宋体" w:cs="宋体" w:hint="eastAsia"/>
          <w:sz w:val="32"/>
          <w:szCs w:val="32"/>
        </w:rPr>
        <w:t>简</w:t>
      </w:r>
      <w:r w:rsidRPr="00043745">
        <w:rPr>
          <w:rFonts w:ascii="仿宋_GB2312" w:eastAsia="仿宋_GB2312" w:hAnsi="Adobe 仿宋 Std R" w:hint="eastAsia"/>
          <w:sz w:val="32"/>
          <w:szCs w:val="32"/>
        </w:rPr>
        <w:t>介（200字以内，包括宿舍名称、宿舍格言或口号、舍徽介绍等）；（2）宿舍美化情况简介（600以内，包括美化主题、心得体会等）。</w:t>
      </w:r>
    </w:p>
    <w:p w:rsidR="00FF5618" w:rsidRPr="00043745" w:rsidRDefault="00FF5618" w:rsidP="00FF5618">
      <w:pPr>
        <w:spacing w:line="360" w:lineRule="auto"/>
        <w:ind w:firstLineChars="200" w:firstLine="640"/>
        <w:rPr>
          <w:rFonts w:ascii="仿宋_GB2312" w:eastAsia="仿宋_GB2312" w:hAnsi="Adobe 仿宋 Std R"/>
          <w:sz w:val="32"/>
          <w:szCs w:val="32"/>
        </w:rPr>
      </w:pPr>
      <w:r w:rsidRPr="00043745">
        <w:rPr>
          <w:rFonts w:ascii="仿宋_GB2312" w:eastAsia="仿宋_GB2312" w:hAnsi="Adobe 仿宋 Std R" w:hint="eastAsia"/>
          <w:sz w:val="32"/>
          <w:szCs w:val="32"/>
        </w:rPr>
        <w:t>★图片材料：（1）宿舍徽标；（2）宿舍美化成果照5张；（3）宿舍成员集体照2张（有1张拍摄地为宿舍）。照片文件应不小于800KB，不超过2MB。</w:t>
      </w:r>
    </w:p>
    <w:p w:rsidR="00FF5618" w:rsidRPr="00987488" w:rsidRDefault="005F2699" w:rsidP="00FF5618">
      <w:pPr>
        <w:ind w:firstLineChars="196" w:firstLine="630"/>
        <w:rPr>
          <w:rFonts w:ascii="仿宋" w:eastAsia="仿宋" w:hAnsi="仿宋"/>
          <w:b/>
          <w:sz w:val="32"/>
          <w:szCs w:val="32"/>
        </w:rPr>
      </w:pPr>
      <w:r>
        <w:rPr>
          <w:rFonts w:ascii="仿宋" w:eastAsia="仿宋" w:hAnsi="仿宋" w:hint="eastAsia"/>
          <w:b/>
          <w:sz w:val="32"/>
          <w:szCs w:val="32"/>
        </w:rPr>
        <w:t>（二）</w:t>
      </w:r>
      <w:r w:rsidR="00FF5618" w:rsidRPr="00987488">
        <w:rPr>
          <w:rFonts w:ascii="仿宋" w:eastAsia="仿宋" w:hAnsi="仿宋" w:hint="eastAsia"/>
          <w:b/>
          <w:sz w:val="32"/>
          <w:szCs w:val="32"/>
        </w:rPr>
        <w:t>复赛（4月</w:t>
      </w:r>
      <w:r w:rsidR="00FF5618" w:rsidRPr="00987488">
        <w:rPr>
          <w:rFonts w:ascii="仿宋" w:eastAsia="仿宋" w:hAnsi="仿宋"/>
          <w:b/>
          <w:sz w:val="32"/>
          <w:szCs w:val="32"/>
        </w:rPr>
        <w:t>16</w:t>
      </w:r>
      <w:r w:rsidR="00FF5618" w:rsidRPr="00987488">
        <w:rPr>
          <w:rFonts w:ascii="仿宋" w:eastAsia="仿宋" w:hAnsi="仿宋" w:hint="eastAsia"/>
          <w:b/>
          <w:sz w:val="32"/>
          <w:szCs w:val="32"/>
        </w:rPr>
        <w:t>日-22日）</w:t>
      </w:r>
    </w:p>
    <w:p w:rsidR="00FF5618" w:rsidRPr="00043745" w:rsidRDefault="00FF5618" w:rsidP="00FF5618">
      <w:pPr>
        <w:spacing w:line="360" w:lineRule="auto"/>
        <w:ind w:firstLineChars="200" w:firstLine="640"/>
        <w:rPr>
          <w:rFonts w:ascii="仿宋_GB2312" w:eastAsia="仿宋_GB2312" w:hAnsi="Adobe 仿宋 Std R"/>
          <w:sz w:val="32"/>
          <w:szCs w:val="32"/>
        </w:rPr>
      </w:pPr>
      <w:r w:rsidRPr="00043745">
        <w:rPr>
          <w:rFonts w:ascii="仿宋_GB2312" w:eastAsia="仿宋_GB2312" w:hAnsi="Adobe 仿宋 Std R" w:hint="eastAsia"/>
          <w:sz w:val="32"/>
          <w:szCs w:val="32"/>
        </w:rPr>
        <w:t>住宿辅导中心和自管会评审团对推荐宿舍材料进行初审并确定复赛名单。各学院学生会生活部长对进入复赛的宿舍进行投票，票数较高的</w:t>
      </w:r>
      <w:r w:rsidR="000162DA">
        <w:rPr>
          <w:rFonts w:ascii="仿宋_GB2312" w:eastAsia="仿宋_GB2312" w:hAnsi="Adobe 仿宋 Std R"/>
          <w:sz w:val="32"/>
          <w:szCs w:val="32"/>
        </w:rPr>
        <w:t>20</w:t>
      </w:r>
      <w:r>
        <w:rPr>
          <w:rFonts w:ascii="仿宋_GB2312" w:eastAsia="仿宋_GB2312" w:hAnsi="Adobe 仿宋 Std R" w:hint="eastAsia"/>
          <w:sz w:val="32"/>
          <w:szCs w:val="32"/>
        </w:rPr>
        <w:t>间</w:t>
      </w:r>
      <w:r w:rsidRPr="00043745">
        <w:rPr>
          <w:rFonts w:ascii="仿宋_GB2312" w:eastAsia="仿宋_GB2312" w:hAnsi="Adobe 仿宋 Std R" w:hint="eastAsia"/>
          <w:sz w:val="32"/>
          <w:szCs w:val="32"/>
        </w:rPr>
        <w:t>宿舍进入决赛。投票参考标准为：</w:t>
      </w:r>
    </w:p>
    <w:p w:rsidR="00FF5618" w:rsidRPr="00043745" w:rsidRDefault="005F2699" w:rsidP="00FF5618">
      <w:pPr>
        <w:spacing w:line="360" w:lineRule="auto"/>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1</w:t>
      </w:r>
      <w:r>
        <w:rPr>
          <w:rFonts w:ascii="仿宋_GB2312" w:eastAsia="仿宋_GB2312" w:hAnsi="Adobe 仿宋 Std R"/>
          <w:sz w:val="32"/>
          <w:szCs w:val="32"/>
        </w:rPr>
        <w:t>.</w:t>
      </w:r>
      <w:r w:rsidR="00FF5618" w:rsidRPr="00043745">
        <w:rPr>
          <w:rFonts w:ascii="仿宋_GB2312" w:eastAsia="仿宋_GB2312" w:hAnsi="Adobe 仿宋 Std R" w:hint="eastAsia"/>
          <w:sz w:val="32"/>
          <w:szCs w:val="32"/>
        </w:rPr>
        <w:t>宿舍美化效果显著，富有文化气息和生活品味；</w:t>
      </w:r>
    </w:p>
    <w:p w:rsidR="00FF5618" w:rsidRPr="00043745" w:rsidRDefault="005F2699" w:rsidP="00FF5618">
      <w:pPr>
        <w:spacing w:line="360" w:lineRule="auto"/>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2</w:t>
      </w:r>
      <w:r>
        <w:rPr>
          <w:rFonts w:ascii="仿宋_GB2312" w:eastAsia="仿宋_GB2312" w:hAnsi="Adobe 仿宋 Std R"/>
          <w:sz w:val="32"/>
          <w:szCs w:val="32"/>
        </w:rPr>
        <w:t>.</w:t>
      </w:r>
      <w:r w:rsidR="00FF5618" w:rsidRPr="00043745">
        <w:rPr>
          <w:rFonts w:ascii="仿宋_GB2312" w:eastAsia="仿宋_GB2312" w:hAnsi="Adobe 仿宋 Std R" w:hint="eastAsia"/>
          <w:sz w:val="32"/>
          <w:szCs w:val="32"/>
        </w:rPr>
        <w:t>美化主题特色鲜明，具有创造力，充满正能量；</w:t>
      </w:r>
    </w:p>
    <w:p w:rsidR="00FF5618" w:rsidRDefault="005F2699" w:rsidP="00FF5618">
      <w:pPr>
        <w:spacing w:line="360" w:lineRule="auto"/>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3</w:t>
      </w:r>
      <w:r>
        <w:rPr>
          <w:rFonts w:ascii="仿宋_GB2312" w:eastAsia="仿宋_GB2312" w:hAnsi="Adobe 仿宋 Std R"/>
          <w:sz w:val="32"/>
          <w:szCs w:val="32"/>
        </w:rPr>
        <w:t>.</w:t>
      </w:r>
      <w:r w:rsidR="00FF5618" w:rsidRPr="00043745">
        <w:rPr>
          <w:rFonts w:ascii="仿宋_GB2312" w:eastAsia="仿宋_GB2312" w:hAnsi="Adobe 仿宋 Std R" w:hint="eastAsia"/>
          <w:sz w:val="32"/>
          <w:szCs w:val="32"/>
        </w:rPr>
        <w:t>宿舍名称、口号和徽标特色鲜明、意义积极。</w:t>
      </w:r>
    </w:p>
    <w:p w:rsidR="00FF5618" w:rsidRPr="00987488" w:rsidRDefault="005F2699" w:rsidP="00FF5618">
      <w:pPr>
        <w:ind w:firstLineChars="196" w:firstLine="630"/>
        <w:rPr>
          <w:rFonts w:ascii="仿宋" w:eastAsia="仿宋" w:hAnsi="仿宋"/>
          <w:b/>
          <w:sz w:val="32"/>
          <w:szCs w:val="32"/>
        </w:rPr>
      </w:pPr>
      <w:r>
        <w:rPr>
          <w:rFonts w:ascii="仿宋" w:eastAsia="仿宋" w:hAnsi="仿宋" w:hint="eastAsia"/>
          <w:b/>
          <w:sz w:val="32"/>
          <w:szCs w:val="32"/>
        </w:rPr>
        <w:t>（三）</w:t>
      </w:r>
      <w:r w:rsidR="00FF5618" w:rsidRPr="00987488">
        <w:rPr>
          <w:rFonts w:ascii="仿宋" w:eastAsia="仿宋" w:hAnsi="仿宋" w:hint="eastAsia"/>
          <w:b/>
          <w:sz w:val="32"/>
          <w:szCs w:val="32"/>
        </w:rPr>
        <w:t>决赛（4月23日—5月11日）</w:t>
      </w:r>
    </w:p>
    <w:p w:rsidR="00FF5618" w:rsidRPr="00043745" w:rsidRDefault="005F2699" w:rsidP="00FF5618">
      <w:pPr>
        <w:ind w:firstLineChars="196" w:firstLine="627"/>
        <w:rPr>
          <w:rFonts w:ascii="仿宋_GB2312" w:eastAsia="仿宋_GB2312" w:hAnsi="Adobe 仿宋 Std R"/>
          <w:sz w:val="32"/>
          <w:szCs w:val="32"/>
        </w:rPr>
      </w:pPr>
      <w:r>
        <w:rPr>
          <w:rFonts w:ascii="仿宋_GB2312" w:eastAsia="仿宋_GB2312" w:hAnsi="Adobe 仿宋 Std R" w:hint="eastAsia"/>
          <w:sz w:val="32"/>
          <w:szCs w:val="32"/>
        </w:rPr>
        <w:t>1</w:t>
      </w:r>
      <w:r>
        <w:rPr>
          <w:rFonts w:ascii="仿宋_GB2312" w:eastAsia="仿宋_GB2312" w:hAnsi="Adobe 仿宋 Std R"/>
          <w:sz w:val="32"/>
          <w:szCs w:val="32"/>
        </w:rPr>
        <w:t>.</w:t>
      </w:r>
      <w:r w:rsidR="00FF5618" w:rsidRPr="00043745">
        <w:rPr>
          <w:rFonts w:ascii="仿宋_GB2312" w:eastAsia="仿宋_GB2312" w:hAnsi="Adobe 仿宋 Std R" w:hint="eastAsia"/>
          <w:sz w:val="32"/>
          <w:szCs w:val="32"/>
        </w:rPr>
        <w:t>网上投票（4月24日）</w:t>
      </w:r>
    </w:p>
    <w:p w:rsidR="00FF5618" w:rsidRPr="00043745" w:rsidRDefault="00FF5618" w:rsidP="00FF5618">
      <w:pPr>
        <w:ind w:firstLineChars="196" w:firstLine="627"/>
        <w:rPr>
          <w:rFonts w:ascii="仿宋_GB2312" w:eastAsia="仿宋_GB2312" w:hAnsi="Adobe 仿宋 Std R"/>
          <w:sz w:val="32"/>
          <w:szCs w:val="32"/>
        </w:rPr>
      </w:pPr>
      <w:r w:rsidRPr="00043745">
        <w:rPr>
          <w:rFonts w:ascii="仿宋_GB2312" w:eastAsia="仿宋_GB2312" w:hAnsi="Adobe 仿宋 Std R" w:hint="eastAsia"/>
          <w:sz w:val="32"/>
          <w:szCs w:val="32"/>
        </w:rPr>
        <w:t>候选宿舍在“寓见RUC”微信公众号上进行风采展示，学生在网上为支持的宿舍投票。</w:t>
      </w:r>
    </w:p>
    <w:p w:rsidR="00FF5618" w:rsidRPr="00043745" w:rsidRDefault="005F2699" w:rsidP="00FF5618">
      <w:pPr>
        <w:ind w:firstLineChars="196" w:firstLine="627"/>
        <w:rPr>
          <w:rFonts w:ascii="仿宋_GB2312" w:eastAsia="仿宋_GB2312" w:hAnsi="黑体"/>
          <w:sz w:val="32"/>
          <w:szCs w:val="32"/>
        </w:rPr>
      </w:pPr>
      <w:r>
        <w:rPr>
          <w:rFonts w:ascii="仿宋_GB2312" w:eastAsia="仿宋_GB2312" w:hAnsi="Adobe 仿宋 Std R" w:hint="eastAsia"/>
          <w:sz w:val="32"/>
          <w:szCs w:val="32"/>
        </w:rPr>
        <w:t>2</w:t>
      </w:r>
      <w:r>
        <w:rPr>
          <w:rFonts w:ascii="仿宋_GB2312" w:eastAsia="仿宋_GB2312" w:hAnsi="Adobe 仿宋 Std R"/>
          <w:sz w:val="32"/>
          <w:szCs w:val="32"/>
        </w:rPr>
        <w:t>.</w:t>
      </w:r>
      <w:r w:rsidR="00FF5618" w:rsidRPr="00043745">
        <w:rPr>
          <w:rFonts w:ascii="仿宋_GB2312" w:eastAsia="仿宋_GB2312" w:hAnsi="黑体" w:hint="eastAsia"/>
          <w:sz w:val="32"/>
          <w:szCs w:val="32"/>
        </w:rPr>
        <w:t>闯关</w:t>
      </w:r>
      <w:r w:rsidR="00FF5618" w:rsidRPr="00043745">
        <w:rPr>
          <w:rFonts w:ascii="仿宋_GB2312" w:eastAsia="仿宋_GB2312" w:hAnsi="宋体" w:cs="宋体" w:hint="eastAsia"/>
          <w:sz w:val="32"/>
          <w:szCs w:val="32"/>
        </w:rPr>
        <w:t>活动</w:t>
      </w:r>
      <w:r w:rsidR="00FF5618" w:rsidRPr="00043745">
        <w:rPr>
          <w:rFonts w:ascii="仿宋_GB2312" w:eastAsia="仿宋_GB2312" w:hAnsi="黑体" w:hint="eastAsia"/>
          <w:sz w:val="32"/>
          <w:szCs w:val="32"/>
        </w:rPr>
        <w:t>（5月7日）</w:t>
      </w:r>
    </w:p>
    <w:p w:rsidR="00FF5618" w:rsidRPr="00043745" w:rsidRDefault="00FF5618" w:rsidP="00FF5618">
      <w:pPr>
        <w:spacing w:line="360" w:lineRule="auto"/>
        <w:ind w:firstLineChars="200" w:firstLine="640"/>
        <w:rPr>
          <w:rFonts w:ascii="仿宋_GB2312" w:eastAsia="仿宋_GB2312" w:hAnsi="Adobe 仿宋 Std R"/>
          <w:sz w:val="32"/>
          <w:szCs w:val="32"/>
        </w:rPr>
      </w:pPr>
      <w:r w:rsidRPr="00043745">
        <w:rPr>
          <w:rFonts w:ascii="仿宋_GB2312" w:eastAsia="仿宋_GB2312" w:hAnsi="Adobe 仿宋 Std R" w:hint="eastAsia"/>
          <w:sz w:val="32"/>
          <w:szCs w:val="32"/>
        </w:rPr>
        <w:t>入围决赛的宿舍成</w:t>
      </w:r>
      <w:r w:rsidRPr="00043745">
        <w:rPr>
          <w:rFonts w:ascii="仿宋_GB2312" w:eastAsia="仿宋_GB2312" w:hAnsi="Adobe 仿宋 Std R"/>
          <w:sz w:val="32"/>
          <w:szCs w:val="32"/>
        </w:rPr>
        <w:t>员</w:t>
      </w:r>
      <w:r w:rsidRPr="00043745">
        <w:rPr>
          <w:rFonts w:ascii="仿宋_GB2312" w:eastAsia="仿宋_GB2312" w:hAnsi="Adobe 仿宋 Std R" w:hint="eastAsia"/>
          <w:sz w:val="32"/>
          <w:szCs w:val="32"/>
        </w:rPr>
        <w:t>集体参加闯关活</w:t>
      </w:r>
      <w:r w:rsidRPr="00043745">
        <w:rPr>
          <w:rFonts w:ascii="仿宋_GB2312" w:eastAsia="仿宋_GB2312" w:hAnsi="Adobe 仿宋 Std R"/>
          <w:sz w:val="32"/>
          <w:szCs w:val="32"/>
        </w:rPr>
        <w:t>动</w:t>
      </w:r>
      <w:r w:rsidRPr="00043745">
        <w:rPr>
          <w:rFonts w:ascii="仿宋_GB2312" w:eastAsia="仿宋_GB2312" w:hAnsi="Adobe 仿宋 Std R" w:hint="eastAsia"/>
          <w:sz w:val="32"/>
          <w:szCs w:val="32"/>
        </w:rPr>
        <w:t>，活</w:t>
      </w:r>
      <w:r w:rsidRPr="00043745">
        <w:rPr>
          <w:rFonts w:ascii="仿宋_GB2312" w:eastAsia="仿宋_GB2312" w:hAnsi="Adobe 仿宋 Std R"/>
          <w:sz w:val="32"/>
          <w:szCs w:val="32"/>
        </w:rPr>
        <w:t>动</w:t>
      </w:r>
      <w:r w:rsidRPr="00043745">
        <w:rPr>
          <w:rFonts w:ascii="仿宋_GB2312" w:eastAsia="仿宋_GB2312" w:hAnsi="Adobe 仿宋 Std R" w:hint="eastAsia"/>
          <w:sz w:val="32"/>
          <w:szCs w:val="32"/>
        </w:rPr>
        <w:t>共</w:t>
      </w:r>
      <w:r w:rsidRPr="00043745">
        <w:rPr>
          <w:rFonts w:ascii="仿宋_GB2312" w:eastAsia="仿宋_GB2312" w:hAnsi="Adobe 仿宋 Std R"/>
          <w:sz w:val="32"/>
          <w:szCs w:val="32"/>
        </w:rPr>
        <w:t>设</w:t>
      </w:r>
      <w:r w:rsidRPr="00043745">
        <w:rPr>
          <w:rFonts w:ascii="仿宋_GB2312" w:eastAsia="仿宋_GB2312" w:hAnsi="Adobe 仿宋 Std R" w:hint="eastAsia"/>
          <w:sz w:val="32"/>
          <w:szCs w:val="32"/>
        </w:rPr>
        <w:t>游</w:t>
      </w:r>
      <w:r w:rsidRPr="00043745">
        <w:rPr>
          <w:rFonts w:ascii="仿宋_GB2312" w:eastAsia="仿宋_GB2312" w:hAnsi="Adobe 仿宋 Std R"/>
          <w:sz w:val="32"/>
          <w:szCs w:val="32"/>
        </w:rPr>
        <w:t>戏</w:t>
      </w:r>
      <w:r w:rsidRPr="00043745">
        <w:rPr>
          <w:rFonts w:ascii="仿宋_GB2312" w:eastAsia="仿宋_GB2312" w:hAnsi="Adobe 仿宋 Std R" w:hint="eastAsia"/>
          <w:sz w:val="32"/>
          <w:szCs w:val="32"/>
        </w:rPr>
        <w:t>、</w:t>
      </w:r>
      <w:r w:rsidRPr="00043745">
        <w:rPr>
          <w:rFonts w:ascii="仿宋_GB2312" w:eastAsia="仿宋_GB2312" w:hAnsi="Adobe 仿宋 Std R"/>
          <w:sz w:val="32"/>
          <w:szCs w:val="32"/>
        </w:rPr>
        <w:t>竞</w:t>
      </w:r>
      <w:r w:rsidRPr="00043745">
        <w:rPr>
          <w:rFonts w:ascii="仿宋_GB2312" w:eastAsia="仿宋_GB2312" w:hAnsi="Adobe 仿宋 Std R" w:hint="eastAsia"/>
          <w:sz w:val="32"/>
          <w:szCs w:val="32"/>
        </w:rPr>
        <w:t>猜、团队配合、个性宿舍模型搭建等多个环节。每个宿舍将获得</w:t>
      </w:r>
      <w:r w:rsidRPr="00043745">
        <w:rPr>
          <w:rFonts w:ascii="仿宋_GB2312" w:eastAsia="仿宋_GB2312" w:hAnsi="Adobe 仿宋 Std R"/>
          <w:sz w:val="32"/>
          <w:szCs w:val="32"/>
        </w:rPr>
        <w:t>闯</w:t>
      </w:r>
      <w:r w:rsidRPr="00043745">
        <w:rPr>
          <w:rFonts w:ascii="仿宋_GB2312" w:eastAsia="仿宋_GB2312" w:hAnsi="Adobe 仿宋 Std R" w:hint="eastAsia"/>
          <w:sz w:val="32"/>
          <w:szCs w:val="32"/>
        </w:rPr>
        <w:t>关成</w:t>
      </w:r>
      <w:r w:rsidRPr="00043745">
        <w:rPr>
          <w:rFonts w:ascii="仿宋_GB2312" w:eastAsia="仿宋_GB2312" w:hAnsi="Adobe 仿宋 Std R"/>
          <w:sz w:val="32"/>
          <w:szCs w:val="32"/>
        </w:rPr>
        <w:t>绩</w:t>
      </w:r>
      <w:r w:rsidRPr="00043745">
        <w:rPr>
          <w:rFonts w:ascii="仿宋_GB2312" w:eastAsia="仿宋_GB2312" w:hAnsi="Adobe 仿宋 Std R" w:hint="eastAsia"/>
          <w:sz w:val="32"/>
          <w:szCs w:val="32"/>
        </w:rPr>
        <w:t>。</w:t>
      </w:r>
    </w:p>
    <w:p w:rsidR="00FF5618" w:rsidRPr="00043745" w:rsidRDefault="005F2699" w:rsidP="00FF5618">
      <w:pPr>
        <w:ind w:firstLineChars="196" w:firstLine="627"/>
        <w:rPr>
          <w:rFonts w:ascii="仿宋_GB2312" w:eastAsia="仿宋_GB2312" w:hAnsi="黑体"/>
          <w:sz w:val="32"/>
          <w:szCs w:val="32"/>
        </w:rPr>
      </w:pPr>
      <w:r>
        <w:rPr>
          <w:rFonts w:ascii="仿宋_GB2312" w:eastAsia="仿宋_GB2312" w:hAnsi="Adobe 仿宋 Std R" w:hint="eastAsia"/>
          <w:sz w:val="32"/>
          <w:szCs w:val="32"/>
        </w:rPr>
        <w:t>3</w:t>
      </w:r>
      <w:r>
        <w:rPr>
          <w:rFonts w:ascii="仿宋_GB2312" w:eastAsia="仿宋_GB2312" w:hAnsi="Adobe 仿宋 Std R"/>
          <w:sz w:val="32"/>
          <w:szCs w:val="32"/>
        </w:rPr>
        <w:t>.</w:t>
      </w:r>
      <w:r w:rsidR="00FF5618" w:rsidRPr="00043745">
        <w:rPr>
          <w:rFonts w:ascii="仿宋_GB2312" w:eastAsia="仿宋_GB2312" w:hAnsi="黑体" w:hint="eastAsia"/>
          <w:sz w:val="32"/>
          <w:szCs w:val="32"/>
        </w:rPr>
        <w:t>现场评分（5月11日）</w:t>
      </w:r>
    </w:p>
    <w:p w:rsidR="00FF5618" w:rsidRPr="00043745" w:rsidRDefault="005F2699" w:rsidP="00FF5618">
      <w:pPr>
        <w:spacing w:line="360" w:lineRule="auto"/>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lastRenderedPageBreak/>
        <w:t>党委学工部</w:t>
      </w:r>
      <w:r w:rsidR="00FF5618" w:rsidRPr="00043745">
        <w:rPr>
          <w:rFonts w:ascii="仿宋_GB2312" w:eastAsia="仿宋_GB2312" w:hAnsi="Adobe 仿宋 Std R" w:hint="eastAsia"/>
          <w:sz w:val="32"/>
          <w:szCs w:val="32"/>
        </w:rPr>
        <w:t>住宿</w:t>
      </w:r>
      <w:r w:rsidR="00FF5618" w:rsidRPr="00043745">
        <w:rPr>
          <w:rFonts w:ascii="仿宋_GB2312" w:eastAsia="仿宋_GB2312" w:hAnsi="Adobe 仿宋 Std R"/>
          <w:sz w:val="32"/>
          <w:szCs w:val="32"/>
        </w:rPr>
        <w:t>辅导</w:t>
      </w:r>
      <w:r w:rsidR="00FF5618" w:rsidRPr="00043745">
        <w:rPr>
          <w:rFonts w:ascii="仿宋_GB2312" w:eastAsia="仿宋_GB2312" w:hAnsi="Adobe 仿宋 Std R" w:hint="eastAsia"/>
          <w:sz w:val="32"/>
          <w:szCs w:val="32"/>
        </w:rPr>
        <w:t>中心和自管会邀</w:t>
      </w:r>
      <w:r w:rsidR="00FF5618" w:rsidRPr="00043745">
        <w:rPr>
          <w:rFonts w:ascii="仿宋_GB2312" w:eastAsia="仿宋_GB2312" w:hAnsi="Adobe 仿宋 Std R"/>
          <w:sz w:val="32"/>
          <w:szCs w:val="32"/>
        </w:rPr>
        <w:t>请</w:t>
      </w:r>
      <w:r w:rsidR="00FF5618" w:rsidRPr="00043745">
        <w:rPr>
          <w:rFonts w:ascii="仿宋_GB2312" w:eastAsia="仿宋_GB2312" w:hAnsi="Adobe 仿宋 Std R" w:hint="eastAsia"/>
          <w:sz w:val="32"/>
          <w:szCs w:val="32"/>
        </w:rPr>
        <w:t>相关部门老</w:t>
      </w:r>
      <w:r w:rsidR="00FF5618" w:rsidRPr="00043745">
        <w:rPr>
          <w:rFonts w:ascii="仿宋_GB2312" w:eastAsia="仿宋_GB2312" w:hAnsi="Adobe 仿宋 Std R"/>
          <w:sz w:val="32"/>
          <w:szCs w:val="32"/>
        </w:rPr>
        <w:t>师</w:t>
      </w:r>
      <w:r w:rsidR="00FF5618" w:rsidRPr="00043745">
        <w:rPr>
          <w:rFonts w:ascii="仿宋_GB2312" w:eastAsia="仿宋_GB2312" w:hAnsi="Adobe 仿宋 Std R" w:hint="eastAsia"/>
          <w:sz w:val="32"/>
          <w:szCs w:val="32"/>
        </w:rPr>
        <w:t>和学生代表</w:t>
      </w:r>
      <w:r w:rsidR="00FF5618" w:rsidRPr="00043745">
        <w:rPr>
          <w:rFonts w:ascii="仿宋_GB2312" w:eastAsia="仿宋_GB2312" w:hAnsi="Adobe 仿宋 Std R"/>
          <w:sz w:val="32"/>
          <w:szCs w:val="32"/>
        </w:rPr>
        <w:t>组</w:t>
      </w:r>
      <w:r w:rsidR="00FF5618" w:rsidRPr="00043745">
        <w:rPr>
          <w:rFonts w:ascii="仿宋_GB2312" w:eastAsia="仿宋_GB2312" w:hAnsi="Adobe 仿宋 Std R" w:hint="eastAsia"/>
          <w:sz w:val="32"/>
          <w:szCs w:val="32"/>
        </w:rPr>
        <w:t>成现场</w:t>
      </w:r>
      <w:r w:rsidR="00FF5618" w:rsidRPr="00043745">
        <w:rPr>
          <w:rFonts w:ascii="仿宋_GB2312" w:eastAsia="仿宋_GB2312" w:hAnsi="Adobe 仿宋 Std R"/>
          <w:sz w:val="32"/>
          <w:szCs w:val="32"/>
        </w:rPr>
        <w:t>评审团</w:t>
      </w:r>
      <w:r w:rsidR="00FF5618" w:rsidRPr="00043745">
        <w:rPr>
          <w:rFonts w:ascii="仿宋_GB2312" w:eastAsia="仿宋_GB2312" w:hAnsi="Adobe 仿宋 Std R" w:hint="eastAsia"/>
          <w:sz w:val="32"/>
          <w:szCs w:val="32"/>
        </w:rPr>
        <w:t>，</w:t>
      </w:r>
      <w:r w:rsidR="00FF5618" w:rsidRPr="00043745">
        <w:rPr>
          <w:rFonts w:ascii="仿宋_GB2312" w:eastAsia="仿宋_GB2312" w:hAnsi="Adobe 仿宋 Std R"/>
          <w:sz w:val="32"/>
          <w:szCs w:val="32"/>
        </w:rPr>
        <w:t>对</w:t>
      </w:r>
      <w:r w:rsidR="00FF5618" w:rsidRPr="00043745">
        <w:rPr>
          <w:rFonts w:ascii="仿宋_GB2312" w:eastAsia="仿宋_GB2312" w:hAnsi="Adobe 仿宋 Std R" w:hint="eastAsia"/>
          <w:sz w:val="32"/>
          <w:szCs w:val="32"/>
        </w:rPr>
        <w:t>入围决赛的宿舍</w:t>
      </w:r>
      <w:r w:rsidR="00FF5618" w:rsidRPr="00043745">
        <w:rPr>
          <w:rFonts w:ascii="仿宋_GB2312" w:eastAsia="仿宋_GB2312" w:hAnsi="Adobe 仿宋 Std R"/>
          <w:sz w:val="32"/>
          <w:szCs w:val="32"/>
        </w:rPr>
        <w:t>进</w:t>
      </w:r>
      <w:r w:rsidR="00FF5618" w:rsidRPr="00043745">
        <w:rPr>
          <w:rFonts w:ascii="仿宋_GB2312" w:eastAsia="仿宋_GB2312" w:hAnsi="Adobe 仿宋 Std R" w:hint="eastAsia"/>
          <w:sz w:val="32"/>
          <w:szCs w:val="32"/>
        </w:rPr>
        <w:t>行</w:t>
      </w:r>
      <w:r w:rsidR="00FF5618" w:rsidRPr="00043745">
        <w:rPr>
          <w:rFonts w:ascii="仿宋_GB2312" w:eastAsia="仿宋_GB2312" w:hAnsi="Adobe 仿宋 Std R"/>
          <w:sz w:val="32"/>
          <w:szCs w:val="32"/>
        </w:rPr>
        <w:t>现场</w:t>
      </w:r>
      <w:r w:rsidR="00FF5618" w:rsidRPr="00043745">
        <w:rPr>
          <w:rFonts w:ascii="仿宋_GB2312" w:eastAsia="仿宋_GB2312" w:hAnsi="Adobe 仿宋 Std R" w:hint="eastAsia"/>
          <w:sz w:val="32"/>
          <w:szCs w:val="32"/>
        </w:rPr>
        <w:t>美化效果打分。</w:t>
      </w:r>
    </w:p>
    <w:p w:rsidR="00FF5618" w:rsidRDefault="00FF5618" w:rsidP="00FF5618">
      <w:pPr>
        <w:spacing w:line="360" w:lineRule="auto"/>
        <w:ind w:firstLineChars="200" w:firstLine="640"/>
        <w:rPr>
          <w:rFonts w:ascii="仿宋_GB2312" w:eastAsia="仿宋_GB2312" w:hAnsi="Adobe 仿宋 Std R"/>
          <w:sz w:val="32"/>
          <w:szCs w:val="32"/>
        </w:rPr>
      </w:pPr>
      <w:r w:rsidRPr="00043745">
        <w:rPr>
          <w:rFonts w:ascii="仿宋_GB2312" w:eastAsia="仿宋_GB2312" w:hAnsi="Adobe 仿宋 Std R" w:hint="eastAsia"/>
          <w:sz w:val="32"/>
          <w:szCs w:val="32"/>
        </w:rPr>
        <w:t>最终结合闯关成绩和现场打分成绩，确定名次和奖励等级。</w:t>
      </w:r>
    </w:p>
    <w:p w:rsidR="003242C0" w:rsidRPr="00423E12" w:rsidRDefault="005F2699" w:rsidP="003242C0">
      <w:pPr>
        <w:ind w:firstLineChars="196" w:firstLine="630"/>
        <w:rPr>
          <w:rFonts w:ascii="仿宋" w:eastAsia="仿宋" w:hAnsi="仿宋"/>
          <w:b/>
          <w:sz w:val="32"/>
          <w:szCs w:val="32"/>
        </w:rPr>
      </w:pPr>
      <w:r>
        <w:rPr>
          <w:rFonts w:ascii="仿宋" w:eastAsia="仿宋" w:hAnsi="仿宋" w:hint="eastAsia"/>
          <w:b/>
          <w:sz w:val="32"/>
          <w:szCs w:val="32"/>
        </w:rPr>
        <w:t>（</w:t>
      </w:r>
      <w:r w:rsidR="003242C0">
        <w:rPr>
          <w:rFonts w:ascii="仿宋" w:eastAsia="仿宋" w:hAnsi="仿宋" w:hint="eastAsia"/>
          <w:b/>
          <w:sz w:val="32"/>
          <w:szCs w:val="32"/>
        </w:rPr>
        <w:t>四</w:t>
      </w:r>
      <w:r>
        <w:rPr>
          <w:rFonts w:ascii="仿宋" w:eastAsia="仿宋" w:hAnsi="仿宋" w:hint="eastAsia"/>
          <w:b/>
          <w:sz w:val="32"/>
          <w:szCs w:val="32"/>
        </w:rPr>
        <w:t>）</w:t>
      </w:r>
      <w:r w:rsidR="003242C0">
        <w:rPr>
          <w:rFonts w:ascii="仿宋" w:eastAsia="仿宋" w:hAnsi="仿宋" w:hint="eastAsia"/>
          <w:b/>
          <w:sz w:val="32"/>
          <w:szCs w:val="32"/>
        </w:rPr>
        <w:t>“拾光之家”</w:t>
      </w:r>
      <w:r w:rsidR="003242C0">
        <w:rPr>
          <w:rFonts w:ascii="仿宋" w:eastAsia="仿宋" w:hAnsi="仿宋"/>
          <w:b/>
          <w:sz w:val="32"/>
          <w:szCs w:val="32"/>
        </w:rPr>
        <w:t>资格</w:t>
      </w:r>
      <w:r w:rsidR="003242C0">
        <w:rPr>
          <w:rFonts w:ascii="仿宋" w:eastAsia="仿宋" w:hAnsi="仿宋" w:hint="eastAsia"/>
          <w:b/>
          <w:sz w:val="32"/>
          <w:szCs w:val="32"/>
        </w:rPr>
        <w:t>赛</w:t>
      </w:r>
    </w:p>
    <w:p w:rsidR="003242C0" w:rsidRDefault="003242C0" w:rsidP="003242C0">
      <w:pPr>
        <w:ind w:firstLineChars="200" w:firstLine="640"/>
        <w:rPr>
          <w:rFonts w:ascii="仿宋_GB2312" w:eastAsia="仿宋_GB2312" w:hAnsi="Adobe 仿宋 Std R"/>
          <w:sz w:val="32"/>
          <w:szCs w:val="32"/>
        </w:rPr>
      </w:pPr>
      <w:r>
        <w:rPr>
          <w:rFonts w:ascii="仿宋_GB2312" w:eastAsia="仿宋_GB2312" w:hAnsi="Adobe 仿宋 Std R"/>
          <w:sz w:val="32"/>
          <w:szCs w:val="32"/>
        </w:rPr>
        <w:t>为</w:t>
      </w:r>
      <w:r>
        <w:rPr>
          <w:rFonts w:ascii="仿宋_GB2312" w:eastAsia="仿宋_GB2312" w:hAnsi="Adobe 仿宋 Std R" w:hint="eastAsia"/>
          <w:sz w:val="32"/>
          <w:szCs w:val="32"/>
        </w:rPr>
        <w:t>重点推进2015级新生宿舍的文化建设，本</w:t>
      </w:r>
      <w:r w:rsidR="00C06C88">
        <w:rPr>
          <w:rFonts w:ascii="仿宋_GB2312" w:eastAsia="仿宋_GB2312" w:hAnsi="Adobe 仿宋 Std R" w:hint="eastAsia"/>
          <w:sz w:val="32"/>
          <w:szCs w:val="32"/>
        </w:rPr>
        <w:t>届</w:t>
      </w:r>
      <w:r>
        <w:rPr>
          <w:rFonts w:ascii="仿宋_GB2312" w:eastAsia="仿宋_GB2312" w:hAnsi="Adobe 仿宋 Std R" w:hint="eastAsia"/>
          <w:sz w:val="32"/>
          <w:szCs w:val="32"/>
        </w:rPr>
        <w:t>宿舍美化大赛</w:t>
      </w:r>
      <w:r w:rsidR="005F2699">
        <w:rPr>
          <w:rFonts w:ascii="仿宋_GB2312" w:eastAsia="仿宋_GB2312" w:hAnsi="Adobe 仿宋 Std R" w:hint="eastAsia"/>
          <w:sz w:val="32"/>
          <w:szCs w:val="32"/>
        </w:rPr>
        <w:t>同时设立</w:t>
      </w:r>
      <w:r w:rsidRPr="007A4A23">
        <w:rPr>
          <w:rFonts w:ascii="仿宋_GB2312" w:eastAsia="仿宋_GB2312" w:hAnsi="Adobe 仿宋 Std R" w:hint="eastAsia"/>
          <w:sz w:val="32"/>
          <w:szCs w:val="32"/>
        </w:rPr>
        <w:t>“拾光之家”资格赛</w:t>
      </w:r>
      <w:r w:rsidR="00746F37">
        <w:rPr>
          <w:rFonts w:ascii="仿宋_GB2312" w:eastAsia="仿宋_GB2312" w:hAnsi="Adobe 仿宋 Std R" w:hint="eastAsia"/>
          <w:sz w:val="32"/>
          <w:szCs w:val="32"/>
        </w:rPr>
        <w:t>模块</w:t>
      </w:r>
      <w:r w:rsidRPr="007A4A23">
        <w:rPr>
          <w:rFonts w:ascii="仿宋_GB2312" w:eastAsia="仿宋_GB2312" w:hAnsi="Adobe 仿宋 Std R" w:hint="eastAsia"/>
          <w:sz w:val="32"/>
          <w:szCs w:val="32"/>
        </w:rPr>
        <w:t>。</w:t>
      </w:r>
    </w:p>
    <w:p w:rsidR="005F2699" w:rsidRPr="005F2699" w:rsidRDefault="005F2699" w:rsidP="003242C0">
      <w:pPr>
        <w:ind w:firstLineChars="200" w:firstLine="640"/>
        <w:rPr>
          <w:rFonts w:ascii="仿宋_GB2312" w:eastAsia="仿宋_GB2312" w:hAnsi="Adobe 仿宋 Std R"/>
          <w:b/>
          <w:sz w:val="32"/>
          <w:szCs w:val="32"/>
        </w:rPr>
      </w:pPr>
      <w:r w:rsidRPr="002B5C33">
        <w:rPr>
          <w:rFonts w:ascii="仿宋_GB2312" w:eastAsia="仿宋_GB2312" w:hAnsi="Adobe 仿宋 Std R" w:hint="eastAsia"/>
          <w:sz w:val="32"/>
          <w:szCs w:val="32"/>
        </w:rPr>
        <w:t>1</w:t>
      </w:r>
      <w:r w:rsidRPr="002B5C33">
        <w:rPr>
          <w:rFonts w:ascii="仿宋_GB2312" w:eastAsia="仿宋_GB2312" w:hAnsi="Adobe 仿宋 Std R"/>
          <w:sz w:val="32"/>
          <w:szCs w:val="32"/>
        </w:rPr>
        <w:t>.</w:t>
      </w:r>
      <w:r w:rsidRPr="002B5C33">
        <w:rPr>
          <w:rFonts w:ascii="仿宋_GB2312" w:eastAsia="仿宋_GB2312" w:hAnsi="Adobe 仿宋 Std R" w:hint="eastAsia"/>
          <w:sz w:val="32"/>
          <w:szCs w:val="32"/>
        </w:rPr>
        <w:t>参赛对象：</w:t>
      </w:r>
      <w:r w:rsidR="002B5C33" w:rsidRPr="002B5C33">
        <w:rPr>
          <w:rFonts w:ascii="仿宋_GB2312" w:eastAsia="仿宋_GB2312" w:hAnsi="Adobe 仿宋 Std R" w:hint="eastAsia"/>
          <w:sz w:val="32"/>
          <w:szCs w:val="32"/>
        </w:rPr>
        <w:t>2015级本硕博新生宿舍</w:t>
      </w:r>
      <w:r w:rsidR="002B5C33">
        <w:rPr>
          <w:rFonts w:ascii="仿宋_GB2312" w:eastAsia="仿宋_GB2312" w:hAnsi="Adobe 仿宋 Std R" w:hint="eastAsia"/>
          <w:sz w:val="32"/>
          <w:szCs w:val="32"/>
        </w:rPr>
        <w:t>（</w:t>
      </w:r>
      <w:r w:rsidR="002B5C33">
        <w:rPr>
          <w:rFonts w:ascii="仿宋_GB2312" w:eastAsia="仿宋_GB2312" w:hAnsi="Adobe 仿宋 Std R"/>
          <w:sz w:val="32"/>
          <w:szCs w:val="32"/>
        </w:rPr>
        <w:t>不含</w:t>
      </w:r>
      <w:r w:rsidR="002B5C33">
        <w:rPr>
          <w:rFonts w:ascii="仿宋_GB2312" w:eastAsia="仿宋_GB2312" w:hAnsi="Adobe 仿宋 Std R" w:hint="eastAsia"/>
          <w:sz w:val="32"/>
          <w:szCs w:val="32"/>
        </w:rPr>
        <w:t>在建的“</w:t>
      </w:r>
      <w:r w:rsidR="002B5C33">
        <w:rPr>
          <w:rFonts w:ascii="仿宋_GB2312" w:eastAsia="仿宋_GB2312" w:hAnsi="Adobe 仿宋 Std R"/>
          <w:sz w:val="32"/>
          <w:szCs w:val="32"/>
        </w:rPr>
        <w:t>拾光</w:t>
      </w:r>
      <w:r w:rsidR="002B5C33">
        <w:rPr>
          <w:rFonts w:ascii="仿宋_GB2312" w:eastAsia="仿宋_GB2312" w:hAnsi="Adobe 仿宋 Std R" w:hint="eastAsia"/>
          <w:sz w:val="32"/>
          <w:szCs w:val="32"/>
        </w:rPr>
        <w:t>之家”优秀宿舍）</w:t>
      </w:r>
    </w:p>
    <w:p w:rsidR="002B5C33" w:rsidRDefault="005F2699" w:rsidP="003242C0">
      <w:pPr>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2.报名方式：</w:t>
      </w:r>
    </w:p>
    <w:p w:rsidR="002B5C33" w:rsidRDefault="002B5C33" w:rsidP="003242C0">
      <w:pPr>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（1）</w:t>
      </w:r>
      <w:r>
        <w:rPr>
          <w:rFonts w:ascii="仿宋_GB2312" w:eastAsia="仿宋_GB2312" w:hAnsi="Adobe 仿宋 Std R"/>
          <w:sz w:val="32"/>
          <w:szCs w:val="32"/>
        </w:rPr>
        <w:t>学院</w:t>
      </w:r>
      <w:r w:rsidR="00203DEE">
        <w:rPr>
          <w:rFonts w:ascii="仿宋_GB2312" w:eastAsia="仿宋_GB2312" w:hAnsi="Adobe 仿宋 Std R" w:hint="eastAsia"/>
          <w:sz w:val="32"/>
          <w:szCs w:val="32"/>
        </w:rPr>
        <w:t>推荐</w:t>
      </w:r>
      <w:r>
        <w:rPr>
          <w:rFonts w:ascii="仿宋_GB2312" w:eastAsia="仿宋_GB2312" w:hAnsi="Adobe 仿宋 Std R" w:hint="eastAsia"/>
          <w:sz w:val="32"/>
          <w:szCs w:val="32"/>
        </w:rPr>
        <w:t>：学院推荐参加本届宿舍美化大赛的2015级本硕博新生宿舍可同时参加</w:t>
      </w:r>
      <w:r w:rsidRPr="007A4A23">
        <w:rPr>
          <w:rFonts w:ascii="仿宋_GB2312" w:eastAsia="仿宋_GB2312" w:hAnsi="Adobe 仿宋 Std R" w:hint="eastAsia"/>
          <w:sz w:val="32"/>
          <w:szCs w:val="32"/>
        </w:rPr>
        <w:t>“拾光之家”资格赛</w:t>
      </w:r>
      <w:r>
        <w:rPr>
          <w:rFonts w:ascii="仿宋_GB2312" w:eastAsia="仿宋_GB2312" w:hAnsi="Adobe 仿宋 Std R" w:hint="eastAsia"/>
          <w:sz w:val="32"/>
          <w:szCs w:val="32"/>
        </w:rPr>
        <w:t>。</w:t>
      </w:r>
    </w:p>
    <w:p w:rsidR="002B5C33" w:rsidRPr="002B5C33" w:rsidRDefault="002B5C33" w:rsidP="00127365">
      <w:pPr>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（2）</w:t>
      </w:r>
      <w:r>
        <w:rPr>
          <w:rFonts w:ascii="仿宋_GB2312" w:eastAsia="仿宋_GB2312" w:hAnsi="Adobe 仿宋 Std R"/>
          <w:sz w:val="32"/>
          <w:szCs w:val="32"/>
        </w:rPr>
        <w:t>自主</w:t>
      </w:r>
      <w:r>
        <w:rPr>
          <w:rFonts w:ascii="仿宋_GB2312" w:eastAsia="仿宋_GB2312" w:hAnsi="Adobe 仿宋 Std R" w:hint="eastAsia"/>
          <w:sz w:val="32"/>
          <w:szCs w:val="32"/>
        </w:rPr>
        <w:t>报名：</w:t>
      </w:r>
      <w:r w:rsidRPr="002B5C33">
        <w:rPr>
          <w:rFonts w:ascii="仿宋_GB2312" w:eastAsia="仿宋_GB2312" w:hAnsi="Adobe 仿宋 Std R"/>
          <w:sz w:val="32"/>
          <w:szCs w:val="32"/>
        </w:rPr>
        <w:t>未获得</w:t>
      </w:r>
      <w:r w:rsidRPr="002B5C33">
        <w:rPr>
          <w:rFonts w:ascii="仿宋_GB2312" w:eastAsia="仿宋_GB2312" w:hAnsi="Adobe 仿宋 Std R" w:hint="eastAsia"/>
          <w:sz w:val="32"/>
          <w:szCs w:val="32"/>
        </w:rPr>
        <w:t>学院推荐名额的2015级本硕博新生宿舍</w:t>
      </w:r>
      <w:r>
        <w:rPr>
          <w:rFonts w:ascii="仿宋_GB2312" w:eastAsia="仿宋_GB2312" w:hAnsi="Adobe 仿宋 Std R" w:hint="eastAsia"/>
          <w:sz w:val="32"/>
          <w:szCs w:val="32"/>
        </w:rPr>
        <w:t>可以通过自主报名的方式，</w:t>
      </w:r>
      <w:r>
        <w:rPr>
          <w:rFonts w:ascii="仿宋_GB2312" w:eastAsia="仿宋_GB2312" w:hAnsi="Adobe 仿宋 Std R"/>
          <w:sz w:val="32"/>
          <w:szCs w:val="32"/>
        </w:rPr>
        <w:t>于</w:t>
      </w:r>
      <w:r w:rsidR="003242C0" w:rsidRPr="002B5C33">
        <w:rPr>
          <w:rFonts w:ascii="仿宋_GB2312" w:eastAsia="仿宋_GB2312" w:hAnsi="Adobe 仿宋 Std R" w:hint="eastAsia"/>
          <w:sz w:val="32"/>
          <w:szCs w:val="32"/>
        </w:rPr>
        <w:t>4月</w:t>
      </w:r>
      <w:r w:rsidR="003242C0" w:rsidRPr="002B5C33">
        <w:rPr>
          <w:rFonts w:ascii="仿宋_GB2312" w:eastAsia="仿宋_GB2312" w:hAnsi="Adobe 仿宋 Std R"/>
          <w:sz w:val="32"/>
          <w:szCs w:val="32"/>
        </w:rPr>
        <w:t>15</w:t>
      </w:r>
      <w:r w:rsidR="003242C0" w:rsidRPr="002B5C33">
        <w:rPr>
          <w:rFonts w:ascii="仿宋_GB2312" w:eastAsia="仿宋_GB2312" w:hAnsi="Adobe 仿宋 Std R" w:hint="eastAsia"/>
          <w:sz w:val="32"/>
          <w:szCs w:val="32"/>
        </w:rPr>
        <w:t>日</w:t>
      </w:r>
      <w:r w:rsidR="003242C0" w:rsidRPr="001B075E">
        <w:rPr>
          <w:rFonts w:ascii="仿宋_GB2312" w:eastAsia="仿宋_GB2312" w:hAnsi="Adobe 仿宋 Std R" w:hint="eastAsia"/>
          <w:sz w:val="32"/>
          <w:szCs w:val="32"/>
        </w:rPr>
        <w:t>前</w:t>
      </w:r>
      <w:hyperlink r:id="rId8" w:history="1">
        <w:r w:rsidR="00203DEE" w:rsidRPr="00203DEE">
          <w:rPr>
            <w:rFonts w:ascii="仿宋_GB2312" w:eastAsia="仿宋_GB2312" w:hAnsi="Adobe 仿宋 Std R"/>
            <w:sz w:val="32"/>
            <w:szCs w:val="32"/>
          </w:rPr>
          <w:t>将</w:t>
        </w:r>
        <w:r w:rsidR="00203DEE" w:rsidRPr="00203DEE">
          <w:rPr>
            <w:rFonts w:ascii="仿宋_GB2312" w:eastAsia="仿宋_GB2312" w:hAnsi="Adobe 仿宋 Std R" w:hint="eastAsia"/>
            <w:sz w:val="32"/>
            <w:szCs w:val="32"/>
          </w:rPr>
          <w:t>报名材料（与学院学生会所需统一报送的规定材料相同）发送至sqhdb_zgh@126.com</w:t>
        </w:r>
      </w:hyperlink>
      <w:r w:rsidR="003242C0">
        <w:rPr>
          <w:rFonts w:ascii="仿宋_GB2312" w:eastAsia="仿宋_GB2312" w:hAnsi="Adobe 仿宋 Std R" w:hint="eastAsia"/>
          <w:sz w:val="32"/>
          <w:szCs w:val="32"/>
        </w:rPr>
        <w:t>来报名参</w:t>
      </w:r>
      <w:r w:rsidR="00A316CE">
        <w:rPr>
          <w:rFonts w:ascii="仿宋_GB2312" w:eastAsia="仿宋_GB2312" w:hAnsi="Adobe 仿宋 Std R" w:hint="eastAsia"/>
          <w:sz w:val="32"/>
          <w:szCs w:val="32"/>
        </w:rPr>
        <w:t>加本届宿舍美化大</w:t>
      </w:r>
      <w:r w:rsidR="003242C0">
        <w:rPr>
          <w:rFonts w:ascii="仿宋_GB2312" w:eastAsia="仿宋_GB2312" w:hAnsi="Adobe 仿宋 Std R" w:hint="eastAsia"/>
          <w:sz w:val="32"/>
          <w:szCs w:val="32"/>
        </w:rPr>
        <w:t>赛</w:t>
      </w:r>
      <w:r w:rsidR="003242C0" w:rsidRPr="000A2E35">
        <w:rPr>
          <w:rFonts w:ascii="仿宋_GB2312" w:eastAsia="仿宋_GB2312" w:hAnsi="Adobe 仿宋 Std R" w:hint="eastAsia"/>
          <w:sz w:val="32"/>
          <w:szCs w:val="32"/>
        </w:rPr>
        <w:t>。</w:t>
      </w:r>
      <w:r w:rsidR="00B45559">
        <w:rPr>
          <w:rFonts w:ascii="仿宋_GB2312" w:eastAsia="仿宋_GB2312" w:hAnsi="Adobe 仿宋 Std R" w:hint="eastAsia"/>
          <w:sz w:val="32"/>
          <w:szCs w:val="32"/>
        </w:rPr>
        <w:t>报名</w:t>
      </w:r>
      <w:r w:rsidR="00B45559" w:rsidRPr="00043745">
        <w:rPr>
          <w:rFonts w:ascii="仿宋_GB2312" w:eastAsia="仿宋_GB2312" w:hAnsi="Adobe 仿宋 Std R" w:hint="eastAsia"/>
          <w:sz w:val="32"/>
          <w:szCs w:val="32"/>
        </w:rPr>
        <w:t>材料</w:t>
      </w:r>
      <w:r w:rsidR="00B45559">
        <w:rPr>
          <w:rFonts w:ascii="仿宋_GB2312" w:eastAsia="仿宋_GB2312" w:hAnsi="Adobe 仿宋 Std R" w:hint="eastAsia"/>
          <w:sz w:val="32"/>
          <w:szCs w:val="32"/>
        </w:rPr>
        <w:t>统一打包</w:t>
      </w:r>
      <w:r w:rsidR="00B45559" w:rsidRPr="00043745">
        <w:rPr>
          <w:rFonts w:ascii="仿宋_GB2312" w:eastAsia="仿宋_GB2312" w:hAnsi="Adobe 仿宋 Std R" w:hint="eastAsia"/>
          <w:sz w:val="32"/>
          <w:szCs w:val="32"/>
        </w:rPr>
        <w:t>命名为：学院+公寓+宿舍号+宿舍</w:t>
      </w:r>
      <w:r w:rsidR="00B45559" w:rsidRPr="002B5C33">
        <w:rPr>
          <w:rFonts w:ascii="仿宋_GB2312" w:eastAsia="仿宋_GB2312" w:hAnsi="Adobe 仿宋 Std R" w:hint="eastAsia"/>
          <w:sz w:val="32"/>
          <w:szCs w:val="32"/>
        </w:rPr>
        <w:t>长</w:t>
      </w:r>
      <w:r w:rsidR="00B45559" w:rsidRPr="00203DEE">
        <w:rPr>
          <w:rFonts w:ascii="仿宋_GB2312" w:eastAsia="仿宋_GB2312" w:hAnsi="Adobe 仿宋 Std R" w:hint="eastAsia"/>
          <w:sz w:val="32"/>
          <w:szCs w:val="32"/>
        </w:rPr>
        <w:t>姓名</w:t>
      </w:r>
      <w:r w:rsidR="00B45559" w:rsidRPr="00043745">
        <w:rPr>
          <w:rFonts w:ascii="仿宋_GB2312" w:eastAsia="仿宋_GB2312" w:hAnsi="Adobe 仿宋 Std R" w:hint="eastAsia"/>
          <w:sz w:val="32"/>
          <w:szCs w:val="32"/>
        </w:rPr>
        <w:t>+</w:t>
      </w:r>
      <w:r w:rsidR="00B45559">
        <w:rPr>
          <w:rFonts w:ascii="仿宋_GB2312" w:eastAsia="仿宋_GB2312" w:hAnsi="Adobe 仿宋 Std R" w:hint="eastAsia"/>
          <w:sz w:val="32"/>
          <w:szCs w:val="32"/>
        </w:rPr>
        <w:t>宿舍长手机号。</w:t>
      </w:r>
    </w:p>
    <w:p w:rsidR="002B5C33" w:rsidRDefault="00127365" w:rsidP="003242C0">
      <w:pPr>
        <w:spacing w:line="360" w:lineRule="auto"/>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3</w:t>
      </w:r>
      <w:r w:rsidR="002B5C33">
        <w:rPr>
          <w:rFonts w:ascii="仿宋_GB2312" w:eastAsia="仿宋_GB2312" w:hAnsi="Adobe 仿宋 Std R" w:hint="eastAsia"/>
          <w:sz w:val="32"/>
          <w:szCs w:val="32"/>
        </w:rPr>
        <w:t>.评审程序：</w:t>
      </w:r>
    </w:p>
    <w:p w:rsidR="003242C0" w:rsidRPr="00423E12" w:rsidRDefault="002663B6" w:rsidP="003242C0">
      <w:pPr>
        <w:spacing w:line="360" w:lineRule="auto"/>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（1）</w:t>
      </w:r>
      <w:r w:rsidRPr="00043745">
        <w:rPr>
          <w:rFonts w:ascii="仿宋_GB2312" w:eastAsia="仿宋_GB2312" w:hAnsi="Adobe 仿宋 Std R" w:hint="eastAsia"/>
          <w:sz w:val="32"/>
          <w:szCs w:val="32"/>
        </w:rPr>
        <w:t>各学院学生会生活部长</w:t>
      </w:r>
      <w:r>
        <w:rPr>
          <w:rFonts w:ascii="仿宋_GB2312" w:eastAsia="仿宋_GB2312" w:hAnsi="Adobe 仿宋 Std R" w:hint="eastAsia"/>
          <w:sz w:val="32"/>
          <w:szCs w:val="32"/>
        </w:rPr>
        <w:t>将</w:t>
      </w:r>
      <w:r w:rsidRPr="00043745">
        <w:rPr>
          <w:rFonts w:ascii="仿宋_GB2312" w:eastAsia="仿宋_GB2312" w:hAnsi="Adobe 仿宋 Std R" w:hint="eastAsia"/>
          <w:sz w:val="32"/>
          <w:szCs w:val="32"/>
        </w:rPr>
        <w:t>对</w:t>
      </w:r>
      <w:r w:rsidR="00A316CE">
        <w:rPr>
          <w:rFonts w:ascii="仿宋_GB2312" w:eastAsia="仿宋_GB2312" w:hAnsi="Adobe 仿宋 Std R" w:hint="eastAsia"/>
          <w:sz w:val="32"/>
          <w:szCs w:val="32"/>
        </w:rPr>
        <w:t>所有</w:t>
      </w:r>
      <w:r>
        <w:rPr>
          <w:rFonts w:ascii="仿宋_GB2312" w:eastAsia="仿宋_GB2312" w:hAnsi="Adobe 仿宋 Std R" w:hint="eastAsia"/>
          <w:sz w:val="32"/>
          <w:szCs w:val="32"/>
        </w:rPr>
        <w:t>参加</w:t>
      </w:r>
      <w:r w:rsidRPr="007A4A23">
        <w:rPr>
          <w:rFonts w:ascii="仿宋_GB2312" w:eastAsia="仿宋_GB2312" w:hAnsi="Adobe 仿宋 Std R" w:hint="eastAsia"/>
          <w:sz w:val="32"/>
          <w:szCs w:val="32"/>
        </w:rPr>
        <w:t>“拾光之家”资格赛</w:t>
      </w:r>
      <w:r>
        <w:rPr>
          <w:rFonts w:ascii="仿宋_GB2312" w:eastAsia="仿宋_GB2312" w:hAnsi="Adobe 仿宋 Std R" w:hint="eastAsia"/>
          <w:sz w:val="32"/>
          <w:szCs w:val="32"/>
        </w:rPr>
        <w:t>的</w:t>
      </w:r>
      <w:r w:rsidR="003242C0">
        <w:rPr>
          <w:rFonts w:ascii="仿宋_GB2312" w:eastAsia="仿宋_GB2312" w:hAnsi="Adobe 仿宋 Std R" w:hint="eastAsia"/>
          <w:sz w:val="32"/>
          <w:szCs w:val="32"/>
        </w:rPr>
        <w:t>2015级本硕博新生宿舍</w:t>
      </w:r>
      <w:r w:rsidRPr="00043745">
        <w:rPr>
          <w:rFonts w:ascii="仿宋_GB2312" w:eastAsia="仿宋_GB2312" w:hAnsi="Adobe 仿宋 Std R" w:hint="eastAsia"/>
          <w:sz w:val="32"/>
          <w:szCs w:val="32"/>
        </w:rPr>
        <w:t>进行投票，票数</w:t>
      </w:r>
      <w:r>
        <w:rPr>
          <w:rFonts w:ascii="仿宋_GB2312" w:eastAsia="仿宋_GB2312" w:hAnsi="Adobe 仿宋 Std R" w:hint="eastAsia"/>
          <w:sz w:val="32"/>
          <w:szCs w:val="32"/>
        </w:rPr>
        <w:t>最</w:t>
      </w:r>
      <w:r w:rsidRPr="00043745">
        <w:rPr>
          <w:rFonts w:ascii="仿宋_GB2312" w:eastAsia="仿宋_GB2312" w:hAnsi="Adobe 仿宋 Std R" w:hint="eastAsia"/>
          <w:sz w:val="32"/>
          <w:szCs w:val="32"/>
        </w:rPr>
        <w:t>高的</w:t>
      </w:r>
      <w:r>
        <w:rPr>
          <w:rFonts w:ascii="仿宋_GB2312" w:eastAsia="仿宋_GB2312" w:hAnsi="Adobe 仿宋 Std R" w:hint="eastAsia"/>
          <w:sz w:val="32"/>
          <w:szCs w:val="32"/>
        </w:rPr>
        <w:t>6间</w:t>
      </w:r>
      <w:r w:rsidRPr="00043745">
        <w:rPr>
          <w:rFonts w:ascii="仿宋_GB2312" w:eastAsia="仿宋_GB2312" w:hAnsi="Adobe 仿宋 Std R" w:hint="eastAsia"/>
          <w:sz w:val="32"/>
          <w:szCs w:val="32"/>
        </w:rPr>
        <w:lastRenderedPageBreak/>
        <w:t>宿舍</w:t>
      </w:r>
      <w:r w:rsidR="009E674F">
        <w:rPr>
          <w:rFonts w:ascii="仿宋_GB2312" w:eastAsia="仿宋_GB2312" w:hAnsi="Adobe 仿宋 Std R" w:hint="eastAsia"/>
          <w:sz w:val="32"/>
          <w:szCs w:val="32"/>
        </w:rPr>
        <w:t>将进</w:t>
      </w:r>
      <w:r w:rsidR="003242C0">
        <w:rPr>
          <w:rFonts w:ascii="仿宋_GB2312" w:eastAsia="仿宋_GB2312" w:hAnsi="Adobe 仿宋 Std R" w:hint="eastAsia"/>
          <w:sz w:val="32"/>
          <w:szCs w:val="32"/>
        </w:rPr>
        <w:t>入</w:t>
      </w:r>
      <w:r w:rsidR="003242C0" w:rsidRPr="00762441">
        <w:rPr>
          <w:rFonts w:ascii="仿宋_GB2312" w:eastAsia="仿宋_GB2312" w:hAnsi="Adobe 仿宋 Std R" w:hint="eastAsia"/>
          <w:b/>
          <w:sz w:val="32"/>
          <w:szCs w:val="32"/>
        </w:rPr>
        <w:t>“</w:t>
      </w:r>
      <w:r w:rsidR="003242C0" w:rsidRPr="00762441">
        <w:rPr>
          <w:rFonts w:ascii="仿宋_GB2312" w:eastAsia="仿宋_GB2312" w:hAnsi="Adobe 仿宋 Std R"/>
          <w:b/>
          <w:sz w:val="32"/>
          <w:szCs w:val="32"/>
        </w:rPr>
        <w:t>拾光</w:t>
      </w:r>
      <w:r w:rsidR="003242C0" w:rsidRPr="00762441">
        <w:rPr>
          <w:rFonts w:ascii="仿宋_GB2312" w:eastAsia="仿宋_GB2312" w:hAnsi="Adobe 仿宋 Std R" w:hint="eastAsia"/>
          <w:b/>
          <w:sz w:val="32"/>
          <w:szCs w:val="32"/>
        </w:rPr>
        <w:t>之家”</w:t>
      </w:r>
      <w:r>
        <w:rPr>
          <w:rFonts w:ascii="仿宋_GB2312" w:eastAsia="仿宋_GB2312" w:hAnsi="Adobe 仿宋 Std R" w:hint="eastAsia"/>
          <w:b/>
          <w:sz w:val="32"/>
          <w:szCs w:val="32"/>
        </w:rPr>
        <w:t>优秀宿舍</w:t>
      </w:r>
      <w:r w:rsidR="003242C0" w:rsidRPr="00762441">
        <w:rPr>
          <w:rFonts w:ascii="仿宋_GB2312" w:eastAsia="仿宋_GB2312" w:hAnsi="Adobe 仿宋 Std R"/>
          <w:b/>
          <w:sz w:val="32"/>
          <w:szCs w:val="32"/>
        </w:rPr>
        <w:t>建设</w:t>
      </w:r>
      <w:r w:rsidR="003242C0" w:rsidRPr="00762441">
        <w:rPr>
          <w:rFonts w:ascii="仿宋_GB2312" w:eastAsia="仿宋_GB2312" w:hAnsi="Adobe 仿宋 Std R" w:hint="eastAsia"/>
          <w:b/>
          <w:sz w:val="32"/>
          <w:szCs w:val="32"/>
        </w:rPr>
        <w:t>计划</w:t>
      </w:r>
      <w:r w:rsidR="003242C0">
        <w:rPr>
          <w:rFonts w:ascii="仿宋_GB2312" w:eastAsia="仿宋_GB2312" w:hAnsi="Adobe 仿宋 Std R" w:hint="eastAsia"/>
          <w:sz w:val="32"/>
          <w:szCs w:val="32"/>
        </w:rPr>
        <w:t>，</w:t>
      </w:r>
      <w:r w:rsidR="00203DEE">
        <w:rPr>
          <w:rFonts w:ascii="仿宋_GB2312" w:eastAsia="仿宋_GB2312" w:hAnsi="Adobe 仿宋 Std R" w:hint="eastAsia"/>
          <w:sz w:val="32"/>
          <w:szCs w:val="32"/>
        </w:rPr>
        <w:t>并</w:t>
      </w:r>
      <w:r w:rsidR="003242C0" w:rsidRPr="00762441">
        <w:rPr>
          <w:rFonts w:ascii="仿宋_GB2312" w:eastAsia="仿宋_GB2312" w:hAnsi="Adobe 仿宋 Std R" w:hint="eastAsia"/>
          <w:b/>
          <w:sz w:val="32"/>
          <w:szCs w:val="32"/>
        </w:rPr>
        <w:t>直接晋级</w:t>
      </w:r>
      <w:r w:rsidR="00203DEE">
        <w:rPr>
          <w:rFonts w:ascii="仿宋_GB2312" w:eastAsia="仿宋_GB2312" w:hAnsi="Adobe 仿宋 Std R" w:hint="eastAsia"/>
          <w:b/>
          <w:sz w:val="32"/>
          <w:szCs w:val="32"/>
        </w:rPr>
        <w:t>宿舍美化大赛</w:t>
      </w:r>
      <w:r w:rsidR="003242C0" w:rsidRPr="00762441">
        <w:rPr>
          <w:rFonts w:ascii="仿宋_GB2312" w:eastAsia="仿宋_GB2312" w:hAnsi="Adobe 仿宋 Std R" w:hint="eastAsia"/>
          <w:b/>
          <w:sz w:val="32"/>
          <w:szCs w:val="32"/>
        </w:rPr>
        <w:t>决赛</w:t>
      </w:r>
      <w:r w:rsidR="003242C0">
        <w:rPr>
          <w:rFonts w:ascii="仿宋_GB2312" w:eastAsia="仿宋_GB2312" w:hAnsi="Adobe 仿宋 Std R" w:hint="eastAsia"/>
          <w:sz w:val="32"/>
          <w:szCs w:val="32"/>
        </w:rPr>
        <w:t>。</w:t>
      </w:r>
    </w:p>
    <w:p w:rsidR="003242C0" w:rsidRDefault="002663B6" w:rsidP="003242C0">
      <w:pPr>
        <w:spacing w:line="360" w:lineRule="auto"/>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（2）</w:t>
      </w:r>
      <w:r w:rsidR="003242C0">
        <w:rPr>
          <w:rFonts w:ascii="仿宋_GB2312" w:eastAsia="仿宋_GB2312" w:hAnsi="Adobe 仿宋 Std R"/>
          <w:sz w:val="32"/>
          <w:szCs w:val="32"/>
        </w:rPr>
        <w:t>评审团</w:t>
      </w:r>
      <w:r w:rsidR="003242C0">
        <w:rPr>
          <w:rFonts w:ascii="仿宋_GB2312" w:eastAsia="仿宋_GB2312" w:hAnsi="Adobe 仿宋 Std R" w:hint="eastAsia"/>
          <w:sz w:val="32"/>
          <w:szCs w:val="32"/>
        </w:rPr>
        <w:t>将根据</w:t>
      </w:r>
      <w:r w:rsidR="00203DEE">
        <w:rPr>
          <w:rFonts w:ascii="仿宋_GB2312" w:eastAsia="仿宋_GB2312" w:hAnsi="Adobe 仿宋 Std R" w:hint="eastAsia"/>
          <w:sz w:val="32"/>
          <w:szCs w:val="32"/>
        </w:rPr>
        <w:t>6间宿舍在宿舍美化大赛决赛最终</w:t>
      </w:r>
      <w:r w:rsidR="003242C0">
        <w:rPr>
          <w:rFonts w:ascii="仿宋_GB2312" w:eastAsia="仿宋_GB2312" w:hAnsi="Adobe 仿宋 Std R" w:hint="eastAsia"/>
          <w:sz w:val="32"/>
          <w:szCs w:val="32"/>
        </w:rPr>
        <w:t>排名</w:t>
      </w:r>
      <w:r>
        <w:rPr>
          <w:rFonts w:ascii="仿宋_GB2312" w:eastAsia="仿宋_GB2312" w:hAnsi="Adobe 仿宋 Std R" w:hint="eastAsia"/>
          <w:sz w:val="32"/>
          <w:szCs w:val="32"/>
        </w:rPr>
        <w:t>确定</w:t>
      </w:r>
      <w:r w:rsidR="003242C0">
        <w:rPr>
          <w:rFonts w:ascii="仿宋_GB2312" w:eastAsia="仿宋_GB2312" w:hAnsi="Adobe 仿宋 Std R" w:hint="eastAsia"/>
          <w:sz w:val="32"/>
          <w:szCs w:val="32"/>
        </w:rPr>
        <w:t>★★★“拾光之家”1间，★★“拾光之家”2间，★“拾光之家”</w:t>
      </w:r>
      <w:r w:rsidR="003242C0">
        <w:rPr>
          <w:rFonts w:ascii="仿宋_GB2312" w:eastAsia="仿宋_GB2312" w:hAnsi="Adobe 仿宋 Std R"/>
          <w:sz w:val="32"/>
          <w:szCs w:val="32"/>
        </w:rPr>
        <w:t>3</w:t>
      </w:r>
      <w:r>
        <w:rPr>
          <w:rFonts w:ascii="仿宋_GB2312" w:eastAsia="仿宋_GB2312" w:hAnsi="Adobe 仿宋 Std R" w:hint="eastAsia"/>
          <w:sz w:val="32"/>
          <w:szCs w:val="32"/>
        </w:rPr>
        <w:t>间，</w:t>
      </w:r>
      <w:r>
        <w:rPr>
          <w:rFonts w:ascii="仿宋_GB2312" w:eastAsia="仿宋_GB2312" w:hAnsi="Adobe 仿宋 Std R"/>
          <w:sz w:val="32"/>
          <w:szCs w:val="32"/>
        </w:rPr>
        <w:t>并</w:t>
      </w:r>
      <w:r>
        <w:rPr>
          <w:rFonts w:ascii="仿宋_GB2312" w:eastAsia="仿宋_GB2312" w:hAnsi="Adobe 仿宋 Std R" w:hint="eastAsia"/>
          <w:sz w:val="32"/>
          <w:szCs w:val="32"/>
        </w:rPr>
        <w:t>给予建设支持</w:t>
      </w:r>
      <w:r w:rsidR="00127365">
        <w:rPr>
          <w:rFonts w:ascii="仿宋_GB2312" w:eastAsia="仿宋_GB2312" w:hAnsi="Adobe 仿宋 Std R" w:hint="eastAsia"/>
          <w:sz w:val="32"/>
          <w:szCs w:val="32"/>
        </w:rPr>
        <w:t>。</w:t>
      </w:r>
    </w:p>
    <w:p w:rsidR="00FF5618" w:rsidRPr="00987488" w:rsidRDefault="00203DEE" w:rsidP="00203DEE">
      <w:pPr>
        <w:rPr>
          <w:rFonts w:ascii="仿宋" w:eastAsia="仿宋" w:hAnsi="仿宋"/>
          <w:b/>
          <w:sz w:val="32"/>
          <w:szCs w:val="32"/>
        </w:rPr>
      </w:pPr>
      <w:r>
        <w:rPr>
          <w:rFonts w:ascii="仿宋" w:eastAsia="仿宋" w:hAnsi="仿宋" w:hint="eastAsia"/>
          <w:b/>
          <w:sz w:val="32"/>
          <w:szCs w:val="32"/>
        </w:rPr>
        <w:t>四</w:t>
      </w:r>
      <w:r w:rsidR="00FF5618" w:rsidRPr="00987488">
        <w:rPr>
          <w:rFonts w:ascii="仿宋" w:eastAsia="仿宋" w:hAnsi="仿宋" w:hint="eastAsia"/>
          <w:b/>
          <w:sz w:val="32"/>
          <w:szCs w:val="32"/>
        </w:rPr>
        <w:t>、奖项和奖励</w:t>
      </w:r>
    </w:p>
    <w:p w:rsidR="00C143E0" w:rsidRDefault="00C143E0" w:rsidP="00FF5618">
      <w:pPr>
        <w:spacing w:line="360" w:lineRule="auto"/>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w:t>
      </w:r>
      <w:r>
        <w:rPr>
          <w:rFonts w:ascii="仿宋_GB2312" w:eastAsia="仿宋_GB2312" w:hAnsi="Adobe 仿宋 Std R"/>
          <w:sz w:val="32"/>
          <w:szCs w:val="32"/>
        </w:rPr>
        <w:t>一</w:t>
      </w:r>
      <w:r>
        <w:rPr>
          <w:rFonts w:ascii="仿宋_GB2312" w:eastAsia="仿宋_GB2312" w:hAnsi="Adobe 仿宋 Std R" w:hint="eastAsia"/>
          <w:sz w:val="32"/>
          <w:szCs w:val="32"/>
        </w:rPr>
        <w:t>）本次</w:t>
      </w:r>
      <w:r w:rsidR="002B5C33">
        <w:rPr>
          <w:rFonts w:ascii="仿宋_GB2312" w:eastAsia="仿宋_GB2312" w:hAnsi="Adobe 仿宋 Std R" w:hint="eastAsia"/>
          <w:sz w:val="32"/>
          <w:szCs w:val="32"/>
        </w:rPr>
        <w:t>宿舍美化</w:t>
      </w:r>
      <w:r>
        <w:rPr>
          <w:rFonts w:ascii="仿宋_GB2312" w:eastAsia="仿宋_GB2312" w:hAnsi="Adobe 仿宋 Std R" w:hint="eastAsia"/>
          <w:sz w:val="32"/>
          <w:szCs w:val="32"/>
        </w:rPr>
        <w:t>大赛共设</w:t>
      </w:r>
    </w:p>
    <w:p w:rsidR="00FF5618" w:rsidRPr="00043745" w:rsidRDefault="00FF5618" w:rsidP="00FF5618">
      <w:pPr>
        <w:spacing w:line="360" w:lineRule="auto"/>
        <w:ind w:firstLineChars="200" w:firstLine="640"/>
        <w:rPr>
          <w:rFonts w:ascii="仿宋_GB2312" w:eastAsia="仿宋_GB2312" w:hAnsi="Adobe 仿宋 Std R"/>
          <w:sz w:val="32"/>
          <w:szCs w:val="32"/>
        </w:rPr>
      </w:pPr>
      <w:r w:rsidRPr="00043745">
        <w:rPr>
          <w:rFonts w:ascii="仿宋_GB2312" w:eastAsia="仿宋_GB2312" w:hAnsi="Adobe 仿宋 Std R" w:hint="eastAsia"/>
          <w:sz w:val="32"/>
          <w:szCs w:val="32"/>
        </w:rPr>
        <w:t>一等奖：2名（200元奖品）  二等奖：4名（150元奖品）</w:t>
      </w:r>
    </w:p>
    <w:p w:rsidR="00FF5618" w:rsidRPr="00043745" w:rsidRDefault="00FF5618" w:rsidP="00FF5618">
      <w:pPr>
        <w:spacing w:line="360" w:lineRule="auto"/>
        <w:ind w:firstLineChars="200" w:firstLine="640"/>
        <w:rPr>
          <w:rFonts w:ascii="仿宋_GB2312" w:eastAsia="仿宋_GB2312" w:hAnsi="Adobe 仿宋 Std R"/>
          <w:sz w:val="32"/>
          <w:szCs w:val="32"/>
        </w:rPr>
      </w:pPr>
      <w:r w:rsidRPr="00043745">
        <w:rPr>
          <w:rFonts w:ascii="仿宋_GB2312" w:eastAsia="仿宋_GB2312" w:hAnsi="Adobe 仿宋 Std R" w:hint="eastAsia"/>
          <w:sz w:val="32"/>
          <w:szCs w:val="32"/>
        </w:rPr>
        <w:t>三等奖：6名（120元奖品）  优胜奖：8名（80元奖品）</w:t>
      </w:r>
    </w:p>
    <w:p w:rsidR="00FF5618" w:rsidRPr="00043745" w:rsidRDefault="00FF5618" w:rsidP="00FF5618">
      <w:pPr>
        <w:spacing w:line="360" w:lineRule="auto"/>
        <w:ind w:firstLineChars="200" w:firstLine="640"/>
        <w:rPr>
          <w:rFonts w:ascii="仿宋_GB2312" w:eastAsia="仿宋_GB2312" w:hAnsi="Adobe 仿宋 Std R"/>
          <w:sz w:val="32"/>
          <w:szCs w:val="32"/>
        </w:rPr>
      </w:pPr>
      <w:r w:rsidRPr="00043745">
        <w:rPr>
          <w:rFonts w:ascii="仿宋_GB2312" w:eastAsia="仿宋_GB2312" w:hAnsi="Adobe 仿宋 Std R" w:hint="eastAsia"/>
          <w:sz w:val="32"/>
          <w:szCs w:val="32"/>
        </w:rPr>
        <w:t>入围奖：25名（50元奖品）</w:t>
      </w:r>
    </w:p>
    <w:p w:rsidR="00FF5618" w:rsidRDefault="00C143E0" w:rsidP="003242C0">
      <w:pPr>
        <w:ind w:firstLineChars="200" w:firstLine="640"/>
        <w:rPr>
          <w:rFonts w:ascii="仿宋" w:eastAsia="仿宋" w:hAnsi="仿宋"/>
          <w:sz w:val="32"/>
          <w:szCs w:val="32"/>
        </w:rPr>
      </w:pPr>
      <w:r>
        <w:rPr>
          <w:rFonts w:ascii="仿宋" w:eastAsia="仿宋" w:hAnsi="仿宋" w:hint="eastAsia"/>
          <w:sz w:val="32"/>
          <w:szCs w:val="32"/>
        </w:rPr>
        <w:t>（二）</w:t>
      </w:r>
      <w:r w:rsidR="00FF5618" w:rsidRPr="00AA7648">
        <w:rPr>
          <w:rFonts w:ascii="仿宋" w:eastAsia="仿宋" w:hAnsi="仿宋" w:hint="eastAsia"/>
          <w:sz w:val="32"/>
          <w:szCs w:val="32"/>
        </w:rPr>
        <w:t>所有获得学院推荐参赛的宿舍都将获赠一年的《大学生》杂志；</w:t>
      </w:r>
      <w:r w:rsidR="00D4489D" w:rsidRPr="002749D8">
        <w:rPr>
          <w:rFonts w:ascii="仿宋" w:eastAsia="仿宋" w:hAnsi="仿宋" w:hint="eastAsia"/>
          <w:sz w:val="32"/>
          <w:szCs w:val="32"/>
        </w:rPr>
        <w:t>入围决赛的宿舍可获得201</w:t>
      </w:r>
      <w:r w:rsidR="00D4489D">
        <w:rPr>
          <w:rFonts w:ascii="仿宋" w:eastAsia="仿宋" w:hAnsi="仿宋" w:hint="eastAsia"/>
          <w:sz w:val="32"/>
          <w:szCs w:val="32"/>
        </w:rPr>
        <w:t>5</w:t>
      </w:r>
      <w:r w:rsidR="00D4489D" w:rsidRPr="002749D8">
        <w:rPr>
          <w:rFonts w:ascii="仿宋" w:eastAsia="仿宋" w:hAnsi="仿宋" w:hint="eastAsia"/>
          <w:sz w:val="32"/>
          <w:szCs w:val="32"/>
        </w:rPr>
        <w:t>-201</w:t>
      </w:r>
      <w:r w:rsidR="00D4489D">
        <w:rPr>
          <w:rFonts w:ascii="仿宋" w:eastAsia="仿宋" w:hAnsi="仿宋" w:hint="eastAsia"/>
          <w:sz w:val="32"/>
          <w:szCs w:val="32"/>
        </w:rPr>
        <w:t>6</w:t>
      </w:r>
      <w:r w:rsidR="00D4489D" w:rsidRPr="002749D8">
        <w:rPr>
          <w:rFonts w:ascii="仿宋" w:eastAsia="仿宋" w:hAnsi="仿宋" w:hint="eastAsia"/>
          <w:sz w:val="32"/>
          <w:szCs w:val="32"/>
        </w:rPr>
        <w:t>学年文明宿舍评审“直通车”资格：符合评审要求的宿舍和宿舍长即可直接获评“文明宿舍”和“优秀宿舍长”荣誉称号；参评“十佳宿舍”展评活动的，可优先获得展评资格，并根据奖励等级获得相应额外加分。</w:t>
      </w:r>
    </w:p>
    <w:p w:rsidR="00C143E0" w:rsidRPr="00203DEE" w:rsidRDefault="00C143E0" w:rsidP="00203DEE">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三</w:t>
      </w:r>
      <w:r w:rsidR="009E674F">
        <w:rPr>
          <w:rFonts w:ascii="仿宋" w:eastAsia="仿宋" w:hAnsi="仿宋" w:hint="eastAsia"/>
          <w:sz w:val="32"/>
          <w:szCs w:val="32"/>
        </w:rPr>
        <w:t>）</w:t>
      </w:r>
      <w:r w:rsidR="006E04FD">
        <w:rPr>
          <w:rFonts w:ascii="仿宋" w:eastAsia="仿宋" w:hAnsi="仿宋" w:hint="eastAsia"/>
          <w:sz w:val="32"/>
          <w:szCs w:val="32"/>
        </w:rPr>
        <w:t>“拾光之家”</w:t>
      </w:r>
      <w:r w:rsidR="00B45559">
        <w:rPr>
          <w:rFonts w:ascii="仿宋" w:eastAsia="仿宋" w:hAnsi="仿宋" w:hint="eastAsia"/>
          <w:sz w:val="32"/>
          <w:szCs w:val="32"/>
        </w:rPr>
        <w:t>优秀宿舍</w:t>
      </w:r>
      <w:r w:rsidR="006E04FD">
        <w:rPr>
          <w:rFonts w:ascii="仿宋" w:eastAsia="仿宋" w:hAnsi="仿宋" w:hint="eastAsia"/>
          <w:sz w:val="32"/>
          <w:szCs w:val="32"/>
        </w:rPr>
        <w:t>建设计划</w:t>
      </w:r>
      <w:r w:rsidR="00203DEE">
        <w:rPr>
          <w:rFonts w:ascii="仿宋" w:eastAsia="仿宋" w:hAnsi="仿宋" w:hint="eastAsia"/>
          <w:sz w:val="32"/>
          <w:szCs w:val="32"/>
        </w:rPr>
        <w:t>入围宿舍将获得</w:t>
      </w:r>
      <w:r>
        <w:rPr>
          <w:rFonts w:ascii="仿宋" w:eastAsia="仿宋" w:hAnsi="仿宋" w:hint="eastAsia"/>
          <w:sz w:val="32"/>
          <w:szCs w:val="32"/>
        </w:rPr>
        <w:t>相应星级的</w:t>
      </w:r>
      <w:r>
        <w:rPr>
          <w:rFonts w:ascii="仿宋_GB2312" w:eastAsia="仿宋_GB2312" w:hAnsi="Adobe 仿宋 Std R" w:hint="eastAsia"/>
          <w:sz w:val="32"/>
          <w:szCs w:val="32"/>
        </w:rPr>
        <w:t>“拾光之家”</w:t>
      </w:r>
      <w:r w:rsidR="009E674F">
        <w:rPr>
          <w:rFonts w:ascii="仿宋_GB2312" w:eastAsia="仿宋_GB2312" w:hAnsi="Adobe 仿宋 Std R" w:hint="eastAsia"/>
          <w:sz w:val="32"/>
          <w:szCs w:val="32"/>
        </w:rPr>
        <w:t>优秀宿舍</w:t>
      </w:r>
      <w:r w:rsidRPr="00423E12">
        <w:rPr>
          <w:rFonts w:ascii="仿宋" w:eastAsia="仿宋" w:hAnsi="仿宋" w:hint="eastAsia"/>
          <w:sz w:val="32"/>
          <w:szCs w:val="32"/>
        </w:rPr>
        <w:t>建设基金；</w:t>
      </w:r>
      <w:r w:rsidRPr="00AA7648">
        <w:rPr>
          <w:rFonts w:ascii="仿宋" w:eastAsia="仿宋" w:hAnsi="仿宋" w:hint="eastAsia"/>
          <w:sz w:val="32"/>
          <w:szCs w:val="32"/>
        </w:rPr>
        <w:t>专属的宿舍门牌；在参加2015-2016学年十佳宿舍展评活动时给予相应</w:t>
      </w:r>
      <w:r w:rsidR="00386B57">
        <w:rPr>
          <w:rFonts w:ascii="仿宋" w:eastAsia="仿宋" w:hAnsi="仿宋" w:hint="eastAsia"/>
          <w:sz w:val="32"/>
          <w:szCs w:val="32"/>
        </w:rPr>
        <w:t>的</w:t>
      </w:r>
      <w:r w:rsidRPr="00AA7648">
        <w:rPr>
          <w:rFonts w:ascii="仿宋" w:eastAsia="仿宋" w:hAnsi="仿宋" w:hint="eastAsia"/>
          <w:sz w:val="32"/>
          <w:szCs w:val="32"/>
        </w:rPr>
        <w:t>加分。</w:t>
      </w:r>
    </w:p>
    <w:sectPr w:rsidR="00C143E0" w:rsidRPr="00203DEE" w:rsidSect="00454CD7">
      <w:type w:val="continuous"/>
      <w:pgSz w:w="11900" w:h="16840" w:code="9"/>
      <w:pgMar w:top="1191" w:right="1644" w:bottom="1191" w:left="1644" w:header="851" w:footer="851"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232" w:rsidRDefault="00F54232" w:rsidP="00CE4E11">
      <w:r>
        <w:separator/>
      </w:r>
    </w:p>
  </w:endnote>
  <w:endnote w:type="continuationSeparator" w:id="0">
    <w:p w:rsidR="00F54232" w:rsidRDefault="00F54232" w:rsidP="00CE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dobe 仿宋 Std R">
    <w:altName w:val="宋体"/>
    <w:charset w:val="50"/>
    <w:family w:val="auto"/>
    <w:pitch w:val="variable"/>
    <w:sig w:usb0="00000000" w:usb1="0A0F181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232" w:rsidRDefault="00F54232" w:rsidP="00CE4E11">
      <w:r>
        <w:separator/>
      </w:r>
    </w:p>
  </w:footnote>
  <w:footnote w:type="continuationSeparator" w:id="0">
    <w:p w:rsidR="00F54232" w:rsidRDefault="00F54232" w:rsidP="00CE4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C4B83"/>
    <w:multiLevelType w:val="hybridMultilevel"/>
    <w:tmpl w:val="4D0E968A"/>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B3C53"/>
    <w:multiLevelType w:val="hybridMultilevel"/>
    <w:tmpl w:val="6F06BE4A"/>
    <w:lvl w:ilvl="0" w:tplc="98E2B976">
      <w:start w:val="1"/>
      <w:numFmt w:val="decimal"/>
      <w:lvlText w:val="（%1）"/>
      <w:lvlJc w:val="left"/>
      <w:pPr>
        <w:ind w:left="1850" w:hanging="12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1F63"/>
    <w:rsid w:val="000028FC"/>
    <w:rsid w:val="0000307F"/>
    <w:rsid w:val="00004AA0"/>
    <w:rsid w:val="00006847"/>
    <w:rsid w:val="00011734"/>
    <w:rsid w:val="00013CA9"/>
    <w:rsid w:val="000162DA"/>
    <w:rsid w:val="0002771B"/>
    <w:rsid w:val="000475C6"/>
    <w:rsid w:val="000506BA"/>
    <w:rsid w:val="0005173E"/>
    <w:rsid w:val="000525FD"/>
    <w:rsid w:val="00054B9F"/>
    <w:rsid w:val="00056D6F"/>
    <w:rsid w:val="00057686"/>
    <w:rsid w:val="00062F9E"/>
    <w:rsid w:val="00063F5D"/>
    <w:rsid w:val="00065F17"/>
    <w:rsid w:val="0006734A"/>
    <w:rsid w:val="000731BC"/>
    <w:rsid w:val="00075CF9"/>
    <w:rsid w:val="00081A2C"/>
    <w:rsid w:val="000829CE"/>
    <w:rsid w:val="000901A2"/>
    <w:rsid w:val="0009020A"/>
    <w:rsid w:val="000920D8"/>
    <w:rsid w:val="0009557C"/>
    <w:rsid w:val="000A4C8D"/>
    <w:rsid w:val="000C0736"/>
    <w:rsid w:val="000C6244"/>
    <w:rsid w:val="000D30A3"/>
    <w:rsid w:val="000F022A"/>
    <w:rsid w:val="000F68E5"/>
    <w:rsid w:val="000F6EF0"/>
    <w:rsid w:val="001002C9"/>
    <w:rsid w:val="00102486"/>
    <w:rsid w:val="001027CF"/>
    <w:rsid w:val="00110B92"/>
    <w:rsid w:val="0011273D"/>
    <w:rsid w:val="00114C69"/>
    <w:rsid w:val="001153A8"/>
    <w:rsid w:val="0011704A"/>
    <w:rsid w:val="00125FCC"/>
    <w:rsid w:val="00127365"/>
    <w:rsid w:val="00127B25"/>
    <w:rsid w:val="00127F63"/>
    <w:rsid w:val="00131BD0"/>
    <w:rsid w:val="00133619"/>
    <w:rsid w:val="00144303"/>
    <w:rsid w:val="00146CB0"/>
    <w:rsid w:val="001505B7"/>
    <w:rsid w:val="001529C7"/>
    <w:rsid w:val="00155155"/>
    <w:rsid w:val="00164A5C"/>
    <w:rsid w:val="001652D6"/>
    <w:rsid w:val="00165BF4"/>
    <w:rsid w:val="00176C60"/>
    <w:rsid w:val="0018021A"/>
    <w:rsid w:val="00186251"/>
    <w:rsid w:val="0019013A"/>
    <w:rsid w:val="00192727"/>
    <w:rsid w:val="0019355B"/>
    <w:rsid w:val="0019414C"/>
    <w:rsid w:val="00196764"/>
    <w:rsid w:val="00196B98"/>
    <w:rsid w:val="001A1C88"/>
    <w:rsid w:val="001A6F67"/>
    <w:rsid w:val="001A7AC0"/>
    <w:rsid w:val="001B11BD"/>
    <w:rsid w:val="001B377E"/>
    <w:rsid w:val="001B44A2"/>
    <w:rsid w:val="001B5BA9"/>
    <w:rsid w:val="001B70B7"/>
    <w:rsid w:val="001C236C"/>
    <w:rsid w:val="001D5E0E"/>
    <w:rsid w:val="001E2D7E"/>
    <w:rsid w:val="001E3684"/>
    <w:rsid w:val="001E68C7"/>
    <w:rsid w:val="001E775E"/>
    <w:rsid w:val="001F229C"/>
    <w:rsid w:val="001F2572"/>
    <w:rsid w:val="001F3A4C"/>
    <w:rsid w:val="001F748F"/>
    <w:rsid w:val="001F7C4D"/>
    <w:rsid w:val="00200A2E"/>
    <w:rsid w:val="00203DEE"/>
    <w:rsid w:val="00204D75"/>
    <w:rsid w:val="00207258"/>
    <w:rsid w:val="00207C22"/>
    <w:rsid w:val="00214088"/>
    <w:rsid w:val="00222791"/>
    <w:rsid w:val="00225530"/>
    <w:rsid w:val="00230BAD"/>
    <w:rsid w:val="002330B2"/>
    <w:rsid w:val="00234EBD"/>
    <w:rsid w:val="002422B0"/>
    <w:rsid w:val="00242BDE"/>
    <w:rsid w:val="00243E6E"/>
    <w:rsid w:val="002475CE"/>
    <w:rsid w:val="00247D9A"/>
    <w:rsid w:val="00254A62"/>
    <w:rsid w:val="002559C5"/>
    <w:rsid w:val="002617C4"/>
    <w:rsid w:val="00262429"/>
    <w:rsid w:val="00264E19"/>
    <w:rsid w:val="002663B6"/>
    <w:rsid w:val="00267F4D"/>
    <w:rsid w:val="002749D8"/>
    <w:rsid w:val="00281127"/>
    <w:rsid w:val="00282AF4"/>
    <w:rsid w:val="002906F8"/>
    <w:rsid w:val="002A1B67"/>
    <w:rsid w:val="002A5BFB"/>
    <w:rsid w:val="002B1076"/>
    <w:rsid w:val="002B5C33"/>
    <w:rsid w:val="002C191C"/>
    <w:rsid w:val="002D31E4"/>
    <w:rsid w:val="002E2F08"/>
    <w:rsid w:val="002E5BE1"/>
    <w:rsid w:val="002E6E61"/>
    <w:rsid w:val="002F3455"/>
    <w:rsid w:val="002F45A5"/>
    <w:rsid w:val="00301CD4"/>
    <w:rsid w:val="003127D2"/>
    <w:rsid w:val="00315EBC"/>
    <w:rsid w:val="003166E8"/>
    <w:rsid w:val="00322103"/>
    <w:rsid w:val="003222E9"/>
    <w:rsid w:val="003242C0"/>
    <w:rsid w:val="00331521"/>
    <w:rsid w:val="003318D8"/>
    <w:rsid w:val="0033778D"/>
    <w:rsid w:val="00341563"/>
    <w:rsid w:val="00344571"/>
    <w:rsid w:val="00346842"/>
    <w:rsid w:val="00351DA1"/>
    <w:rsid w:val="00355EA5"/>
    <w:rsid w:val="003606E5"/>
    <w:rsid w:val="00363DA5"/>
    <w:rsid w:val="00365E6A"/>
    <w:rsid w:val="0037559D"/>
    <w:rsid w:val="00376E10"/>
    <w:rsid w:val="00380C3D"/>
    <w:rsid w:val="00385FE2"/>
    <w:rsid w:val="00386B57"/>
    <w:rsid w:val="00392502"/>
    <w:rsid w:val="00392E58"/>
    <w:rsid w:val="003932C4"/>
    <w:rsid w:val="00395D02"/>
    <w:rsid w:val="003A6365"/>
    <w:rsid w:val="003A68DD"/>
    <w:rsid w:val="003B0CF9"/>
    <w:rsid w:val="003B5DC8"/>
    <w:rsid w:val="003C6899"/>
    <w:rsid w:val="003D52BC"/>
    <w:rsid w:val="003D5872"/>
    <w:rsid w:val="003E0B5A"/>
    <w:rsid w:val="003F1116"/>
    <w:rsid w:val="003F3031"/>
    <w:rsid w:val="003F3BB6"/>
    <w:rsid w:val="003F47CB"/>
    <w:rsid w:val="003F60CA"/>
    <w:rsid w:val="00405CBC"/>
    <w:rsid w:val="004100F2"/>
    <w:rsid w:val="00410AD7"/>
    <w:rsid w:val="00420133"/>
    <w:rsid w:val="00423E12"/>
    <w:rsid w:val="00424EB3"/>
    <w:rsid w:val="00430E73"/>
    <w:rsid w:val="004337F0"/>
    <w:rsid w:val="00436C72"/>
    <w:rsid w:val="00440B7A"/>
    <w:rsid w:val="00442C1A"/>
    <w:rsid w:val="00443A11"/>
    <w:rsid w:val="00444B9E"/>
    <w:rsid w:val="00444BC6"/>
    <w:rsid w:val="0045179B"/>
    <w:rsid w:val="00453106"/>
    <w:rsid w:val="00454CD7"/>
    <w:rsid w:val="004559D4"/>
    <w:rsid w:val="00467ACA"/>
    <w:rsid w:val="004700E9"/>
    <w:rsid w:val="00475388"/>
    <w:rsid w:val="00476E5B"/>
    <w:rsid w:val="00483F70"/>
    <w:rsid w:val="004842DD"/>
    <w:rsid w:val="00485177"/>
    <w:rsid w:val="00490205"/>
    <w:rsid w:val="00496455"/>
    <w:rsid w:val="004A2167"/>
    <w:rsid w:val="004A5618"/>
    <w:rsid w:val="004A5DB0"/>
    <w:rsid w:val="004A653D"/>
    <w:rsid w:val="004B4664"/>
    <w:rsid w:val="004B4FFB"/>
    <w:rsid w:val="004D5BA5"/>
    <w:rsid w:val="004E25F0"/>
    <w:rsid w:val="004E398D"/>
    <w:rsid w:val="004E513F"/>
    <w:rsid w:val="004E6152"/>
    <w:rsid w:val="004F11BD"/>
    <w:rsid w:val="004F1867"/>
    <w:rsid w:val="004F29C2"/>
    <w:rsid w:val="004F29E9"/>
    <w:rsid w:val="005022CE"/>
    <w:rsid w:val="00502669"/>
    <w:rsid w:val="005060C4"/>
    <w:rsid w:val="00514C76"/>
    <w:rsid w:val="00520879"/>
    <w:rsid w:val="00523FC9"/>
    <w:rsid w:val="005254D5"/>
    <w:rsid w:val="0053321A"/>
    <w:rsid w:val="00542992"/>
    <w:rsid w:val="005460C6"/>
    <w:rsid w:val="00553D35"/>
    <w:rsid w:val="0055766A"/>
    <w:rsid w:val="005709C4"/>
    <w:rsid w:val="0057116B"/>
    <w:rsid w:val="00575558"/>
    <w:rsid w:val="00580B4F"/>
    <w:rsid w:val="00593CFB"/>
    <w:rsid w:val="005A3FAF"/>
    <w:rsid w:val="005A4DD0"/>
    <w:rsid w:val="005A7A64"/>
    <w:rsid w:val="005B08E1"/>
    <w:rsid w:val="005B4AC4"/>
    <w:rsid w:val="005C1D0A"/>
    <w:rsid w:val="005C20B0"/>
    <w:rsid w:val="005C52E0"/>
    <w:rsid w:val="005C6D6F"/>
    <w:rsid w:val="005C7E7E"/>
    <w:rsid w:val="005D46D3"/>
    <w:rsid w:val="005E2ACE"/>
    <w:rsid w:val="005E2D97"/>
    <w:rsid w:val="005E6543"/>
    <w:rsid w:val="005F0729"/>
    <w:rsid w:val="005F2699"/>
    <w:rsid w:val="005F447F"/>
    <w:rsid w:val="005F54ED"/>
    <w:rsid w:val="005F684A"/>
    <w:rsid w:val="006056BC"/>
    <w:rsid w:val="00606290"/>
    <w:rsid w:val="00614BCF"/>
    <w:rsid w:val="00616843"/>
    <w:rsid w:val="00616D2F"/>
    <w:rsid w:val="006219A0"/>
    <w:rsid w:val="00621B2F"/>
    <w:rsid w:val="00626154"/>
    <w:rsid w:val="00631CA3"/>
    <w:rsid w:val="00632980"/>
    <w:rsid w:val="0063473C"/>
    <w:rsid w:val="00636C42"/>
    <w:rsid w:val="00641EC5"/>
    <w:rsid w:val="0065164E"/>
    <w:rsid w:val="00651A6E"/>
    <w:rsid w:val="0065764D"/>
    <w:rsid w:val="00660467"/>
    <w:rsid w:val="00661CCB"/>
    <w:rsid w:val="0066493B"/>
    <w:rsid w:val="00671182"/>
    <w:rsid w:val="00671F63"/>
    <w:rsid w:val="00680AC2"/>
    <w:rsid w:val="0068240B"/>
    <w:rsid w:val="006830AA"/>
    <w:rsid w:val="00687B30"/>
    <w:rsid w:val="006921E5"/>
    <w:rsid w:val="00692A26"/>
    <w:rsid w:val="00693F77"/>
    <w:rsid w:val="0069542F"/>
    <w:rsid w:val="006A490C"/>
    <w:rsid w:val="006A5841"/>
    <w:rsid w:val="006A59A7"/>
    <w:rsid w:val="006A7AA7"/>
    <w:rsid w:val="006B05D4"/>
    <w:rsid w:val="006B1541"/>
    <w:rsid w:val="006B32A5"/>
    <w:rsid w:val="006B351F"/>
    <w:rsid w:val="006B509B"/>
    <w:rsid w:val="006B5C55"/>
    <w:rsid w:val="006B5DFD"/>
    <w:rsid w:val="006B66ED"/>
    <w:rsid w:val="006B715E"/>
    <w:rsid w:val="006B73F0"/>
    <w:rsid w:val="006C0E0C"/>
    <w:rsid w:val="006C214A"/>
    <w:rsid w:val="006D0778"/>
    <w:rsid w:val="006D09A8"/>
    <w:rsid w:val="006E04FD"/>
    <w:rsid w:val="006E3220"/>
    <w:rsid w:val="006F210F"/>
    <w:rsid w:val="006F47A2"/>
    <w:rsid w:val="006F5168"/>
    <w:rsid w:val="00703F6B"/>
    <w:rsid w:val="00704D5D"/>
    <w:rsid w:val="00711024"/>
    <w:rsid w:val="0071534D"/>
    <w:rsid w:val="00717956"/>
    <w:rsid w:val="00731B0A"/>
    <w:rsid w:val="007330D7"/>
    <w:rsid w:val="00740585"/>
    <w:rsid w:val="007448FB"/>
    <w:rsid w:val="00746DED"/>
    <w:rsid w:val="00746F37"/>
    <w:rsid w:val="0075027B"/>
    <w:rsid w:val="007527F2"/>
    <w:rsid w:val="007541C6"/>
    <w:rsid w:val="007541FD"/>
    <w:rsid w:val="007622C6"/>
    <w:rsid w:val="00762441"/>
    <w:rsid w:val="0076476C"/>
    <w:rsid w:val="00791BEC"/>
    <w:rsid w:val="0079220B"/>
    <w:rsid w:val="007A279A"/>
    <w:rsid w:val="007A3A52"/>
    <w:rsid w:val="007A4A23"/>
    <w:rsid w:val="007A55BC"/>
    <w:rsid w:val="007A6365"/>
    <w:rsid w:val="007C10E2"/>
    <w:rsid w:val="007C448B"/>
    <w:rsid w:val="007D3EEE"/>
    <w:rsid w:val="007D4194"/>
    <w:rsid w:val="007D4844"/>
    <w:rsid w:val="007D7815"/>
    <w:rsid w:val="007E3160"/>
    <w:rsid w:val="007E3368"/>
    <w:rsid w:val="007E439F"/>
    <w:rsid w:val="007E56B2"/>
    <w:rsid w:val="007F01F1"/>
    <w:rsid w:val="007F2299"/>
    <w:rsid w:val="007F22A5"/>
    <w:rsid w:val="007F274D"/>
    <w:rsid w:val="007F766D"/>
    <w:rsid w:val="00800C76"/>
    <w:rsid w:val="00803293"/>
    <w:rsid w:val="00807C8E"/>
    <w:rsid w:val="008152B3"/>
    <w:rsid w:val="008356A7"/>
    <w:rsid w:val="0085100D"/>
    <w:rsid w:val="00860675"/>
    <w:rsid w:val="0086764E"/>
    <w:rsid w:val="00867D7E"/>
    <w:rsid w:val="0087072A"/>
    <w:rsid w:val="008730E8"/>
    <w:rsid w:val="00875BFC"/>
    <w:rsid w:val="00881275"/>
    <w:rsid w:val="00881624"/>
    <w:rsid w:val="008908EA"/>
    <w:rsid w:val="008946CC"/>
    <w:rsid w:val="008A0DC6"/>
    <w:rsid w:val="008A2287"/>
    <w:rsid w:val="008A4793"/>
    <w:rsid w:val="008A5142"/>
    <w:rsid w:val="008B4E70"/>
    <w:rsid w:val="008C3334"/>
    <w:rsid w:val="008C378B"/>
    <w:rsid w:val="008C5144"/>
    <w:rsid w:val="008D1945"/>
    <w:rsid w:val="008E2212"/>
    <w:rsid w:val="008F1B47"/>
    <w:rsid w:val="008F71F3"/>
    <w:rsid w:val="008F73A1"/>
    <w:rsid w:val="00902D42"/>
    <w:rsid w:val="00906ED5"/>
    <w:rsid w:val="0091017D"/>
    <w:rsid w:val="00912DAE"/>
    <w:rsid w:val="00915676"/>
    <w:rsid w:val="009222E5"/>
    <w:rsid w:val="00923DE2"/>
    <w:rsid w:val="009356F7"/>
    <w:rsid w:val="009448C0"/>
    <w:rsid w:val="00952753"/>
    <w:rsid w:val="009627EE"/>
    <w:rsid w:val="00972F98"/>
    <w:rsid w:val="00974BE0"/>
    <w:rsid w:val="009766E8"/>
    <w:rsid w:val="009835EC"/>
    <w:rsid w:val="00997A3E"/>
    <w:rsid w:val="009B1468"/>
    <w:rsid w:val="009B4199"/>
    <w:rsid w:val="009B5901"/>
    <w:rsid w:val="009B7652"/>
    <w:rsid w:val="009C792A"/>
    <w:rsid w:val="009D11C7"/>
    <w:rsid w:val="009D7583"/>
    <w:rsid w:val="009E1259"/>
    <w:rsid w:val="009E5076"/>
    <w:rsid w:val="009E674F"/>
    <w:rsid w:val="009F3F1A"/>
    <w:rsid w:val="009F5154"/>
    <w:rsid w:val="00A0649B"/>
    <w:rsid w:val="00A1070E"/>
    <w:rsid w:val="00A13CBD"/>
    <w:rsid w:val="00A179CF"/>
    <w:rsid w:val="00A25D9A"/>
    <w:rsid w:val="00A30050"/>
    <w:rsid w:val="00A310B0"/>
    <w:rsid w:val="00A316CE"/>
    <w:rsid w:val="00A3556D"/>
    <w:rsid w:val="00A4599A"/>
    <w:rsid w:val="00A46F9B"/>
    <w:rsid w:val="00A515F3"/>
    <w:rsid w:val="00A52B25"/>
    <w:rsid w:val="00A63DC8"/>
    <w:rsid w:val="00A64A83"/>
    <w:rsid w:val="00A66CA1"/>
    <w:rsid w:val="00A777F2"/>
    <w:rsid w:val="00A81012"/>
    <w:rsid w:val="00A94B66"/>
    <w:rsid w:val="00A964E5"/>
    <w:rsid w:val="00A96646"/>
    <w:rsid w:val="00AA174F"/>
    <w:rsid w:val="00AA4A47"/>
    <w:rsid w:val="00AA74A7"/>
    <w:rsid w:val="00AB6180"/>
    <w:rsid w:val="00AB794A"/>
    <w:rsid w:val="00AC0A2D"/>
    <w:rsid w:val="00AC470F"/>
    <w:rsid w:val="00AC548F"/>
    <w:rsid w:val="00AE12E7"/>
    <w:rsid w:val="00AE371D"/>
    <w:rsid w:val="00AE7F0F"/>
    <w:rsid w:val="00AF204E"/>
    <w:rsid w:val="00AF39CA"/>
    <w:rsid w:val="00B15F3B"/>
    <w:rsid w:val="00B168AB"/>
    <w:rsid w:val="00B21033"/>
    <w:rsid w:val="00B25689"/>
    <w:rsid w:val="00B31B0D"/>
    <w:rsid w:val="00B378C0"/>
    <w:rsid w:val="00B440AB"/>
    <w:rsid w:val="00B45559"/>
    <w:rsid w:val="00B46BFE"/>
    <w:rsid w:val="00B510B2"/>
    <w:rsid w:val="00B53F0D"/>
    <w:rsid w:val="00B60441"/>
    <w:rsid w:val="00B66108"/>
    <w:rsid w:val="00B66CF7"/>
    <w:rsid w:val="00B77956"/>
    <w:rsid w:val="00B8342E"/>
    <w:rsid w:val="00B86C5E"/>
    <w:rsid w:val="00B86D2E"/>
    <w:rsid w:val="00B87175"/>
    <w:rsid w:val="00B95EB3"/>
    <w:rsid w:val="00BA3C3F"/>
    <w:rsid w:val="00BB3643"/>
    <w:rsid w:val="00BB36B8"/>
    <w:rsid w:val="00BB5CBA"/>
    <w:rsid w:val="00BB5F2F"/>
    <w:rsid w:val="00BC0743"/>
    <w:rsid w:val="00BC6AF2"/>
    <w:rsid w:val="00BC73F0"/>
    <w:rsid w:val="00BD0DFE"/>
    <w:rsid w:val="00BD4EFE"/>
    <w:rsid w:val="00BD64D7"/>
    <w:rsid w:val="00BD6FD7"/>
    <w:rsid w:val="00BE1171"/>
    <w:rsid w:val="00BF1CA2"/>
    <w:rsid w:val="00C00114"/>
    <w:rsid w:val="00C02816"/>
    <w:rsid w:val="00C06C88"/>
    <w:rsid w:val="00C06EEE"/>
    <w:rsid w:val="00C143E0"/>
    <w:rsid w:val="00C153B7"/>
    <w:rsid w:val="00C15E4B"/>
    <w:rsid w:val="00C20B40"/>
    <w:rsid w:val="00C24FED"/>
    <w:rsid w:val="00C30043"/>
    <w:rsid w:val="00C31C14"/>
    <w:rsid w:val="00C3717F"/>
    <w:rsid w:val="00C4177F"/>
    <w:rsid w:val="00C453FA"/>
    <w:rsid w:val="00C5425F"/>
    <w:rsid w:val="00C55890"/>
    <w:rsid w:val="00C607BF"/>
    <w:rsid w:val="00C727BF"/>
    <w:rsid w:val="00C77388"/>
    <w:rsid w:val="00C93F8E"/>
    <w:rsid w:val="00C96E8C"/>
    <w:rsid w:val="00CA0C5B"/>
    <w:rsid w:val="00CA13D7"/>
    <w:rsid w:val="00CA3F61"/>
    <w:rsid w:val="00CA5689"/>
    <w:rsid w:val="00CA6E66"/>
    <w:rsid w:val="00CA78CC"/>
    <w:rsid w:val="00CB0F4A"/>
    <w:rsid w:val="00CB47F2"/>
    <w:rsid w:val="00CB4DFB"/>
    <w:rsid w:val="00CC56E1"/>
    <w:rsid w:val="00CD1038"/>
    <w:rsid w:val="00CD4CAC"/>
    <w:rsid w:val="00CD5D49"/>
    <w:rsid w:val="00CD752C"/>
    <w:rsid w:val="00CE05CD"/>
    <w:rsid w:val="00CE4E11"/>
    <w:rsid w:val="00CE5464"/>
    <w:rsid w:val="00CE6196"/>
    <w:rsid w:val="00CF4BE9"/>
    <w:rsid w:val="00CF7EBA"/>
    <w:rsid w:val="00D0101B"/>
    <w:rsid w:val="00D01C38"/>
    <w:rsid w:val="00D06EAB"/>
    <w:rsid w:val="00D07900"/>
    <w:rsid w:val="00D11544"/>
    <w:rsid w:val="00D30764"/>
    <w:rsid w:val="00D40273"/>
    <w:rsid w:val="00D44615"/>
    <w:rsid w:val="00D446EB"/>
    <w:rsid w:val="00D4489D"/>
    <w:rsid w:val="00D478EC"/>
    <w:rsid w:val="00D518FF"/>
    <w:rsid w:val="00D54933"/>
    <w:rsid w:val="00D573E5"/>
    <w:rsid w:val="00D64EE2"/>
    <w:rsid w:val="00D701DF"/>
    <w:rsid w:val="00D7061B"/>
    <w:rsid w:val="00D707B6"/>
    <w:rsid w:val="00D71655"/>
    <w:rsid w:val="00D72FF5"/>
    <w:rsid w:val="00D73A4F"/>
    <w:rsid w:val="00D76010"/>
    <w:rsid w:val="00D81F45"/>
    <w:rsid w:val="00D83AEE"/>
    <w:rsid w:val="00D85E92"/>
    <w:rsid w:val="00D91C31"/>
    <w:rsid w:val="00D92D77"/>
    <w:rsid w:val="00D954B3"/>
    <w:rsid w:val="00DA05F9"/>
    <w:rsid w:val="00DA3961"/>
    <w:rsid w:val="00DA7F55"/>
    <w:rsid w:val="00DB1182"/>
    <w:rsid w:val="00DB67A0"/>
    <w:rsid w:val="00DD26F3"/>
    <w:rsid w:val="00DE24D3"/>
    <w:rsid w:val="00DE330A"/>
    <w:rsid w:val="00DE3C46"/>
    <w:rsid w:val="00DE78DD"/>
    <w:rsid w:val="00E07E9F"/>
    <w:rsid w:val="00E11932"/>
    <w:rsid w:val="00E1218E"/>
    <w:rsid w:val="00E21FE1"/>
    <w:rsid w:val="00E32D56"/>
    <w:rsid w:val="00E402D5"/>
    <w:rsid w:val="00E4132D"/>
    <w:rsid w:val="00E478CE"/>
    <w:rsid w:val="00E60AE4"/>
    <w:rsid w:val="00E61784"/>
    <w:rsid w:val="00E625C8"/>
    <w:rsid w:val="00E721EA"/>
    <w:rsid w:val="00E7360E"/>
    <w:rsid w:val="00E7579E"/>
    <w:rsid w:val="00E9061C"/>
    <w:rsid w:val="00E90EFA"/>
    <w:rsid w:val="00EA0F02"/>
    <w:rsid w:val="00EA182D"/>
    <w:rsid w:val="00EB17CB"/>
    <w:rsid w:val="00EB19F1"/>
    <w:rsid w:val="00EB6AE6"/>
    <w:rsid w:val="00EB7362"/>
    <w:rsid w:val="00EC3B9F"/>
    <w:rsid w:val="00EC6103"/>
    <w:rsid w:val="00EC630B"/>
    <w:rsid w:val="00ED076E"/>
    <w:rsid w:val="00ED12CF"/>
    <w:rsid w:val="00ED4CA2"/>
    <w:rsid w:val="00EF28F8"/>
    <w:rsid w:val="00EF3C85"/>
    <w:rsid w:val="00EF4967"/>
    <w:rsid w:val="00EF5B23"/>
    <w:rsid w:val="00F00B2D"/>
    <w:rsid w:val="00F12EC6"/>
    <w:rsid w:val="00F16027"/>
    <w:rsid w:val="00F2037D"/>
    <w:rsid w:val="00F24DAF"/>
    <w:rsid w:val="00F27ACC"/>
    <w:rsid w:val="00F31214"/>
    <w:rsid w:val="00F32AEC"/>
    <w:rsid w:val="00F337CF"/>
    <w:rsid w:val="00F36955"/>
    <w:rsid w:val="00F45BF1"/>
    <w:rsid w:val="00F45CC4"/>
    <w:rsid w:val="00F50558"/>
    <w:rsid w:val="00F54232"/>
    <w:rsid w:val="00F54F70"/>
    <w:rsid w:val="00F56D97"/>
    <w:rsid w:val="00F6088F"/>
    <w:rsid w:val="00F67C7C"/>
    <w:rsid w:val="00F73DB6"/>
    <w:rsid w:val="00F74447"/>
    <w:rsid w:val="00F8705C"/>
    <w:rsid w:val="00F90CBA"/>
    <w:rsid w:val="00F91237"/>
    <w:rsid w:val="00F93897"/>
    <w:rsid w:val="00FA15AF"/>
    <w:rsid w:val="00FA1B32"/>
    <w:rsid w:val="00FA23B8"/>
    <w:rsid w:val="00FA2E92"/>
    <w:rsid w:val="00FA3C2D"/>
    <w:rsid w:val="00FA6BDB"/>
    <w:rsid w:val="00FA6F7E"/>
    <w:rsid w:val="00FB2E48"/>
    <w:rsid w:val="00FB6293"/>
    <w:rsid w:val="00FB6632"/>
    <w:rsid w:val="00FC0A03"/>
    <w:rsid w:val="00FC1FA1"/>
    <w:rsid w:val="00FD0527"/>
    <w:rsid w:val="00FD437D"/>
    <w:rsid w:val="00FD6984"/>
    <w:rsid w:val="00FE3B37"/>
    <w:rsid w:val="00FE6F5C"/>
    <w:rsid w:val="00FF165D"/>
    <w:rsid w:val="00FF5618"/>
    <w:rsid w:val="00FF75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F61E079-0AA3-412E-BC30-DCD58E87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A64"/>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09B"/>
    <w:pPr>
      <w:widowControl w:val="0"/>
      <w:ind w:firstLineChars="200" w:firstLine="420"/>
      <w:jc w:val="both"/>
    </w:pPr>
    <w:rPr>
      <w:rFonts w:ascii="Calibri" w:eastAsia="宋体" w:hAnsi="Calibri"/>
      <w:kern w:val="2"/>
      <w:sz w:val="21"/>
      <w:szCs w:val="22"/>
    </w:rPr>
  </w:style>
  <w:style w:type="paragraph" w:styleId="a4">
    <w:name w:val="header"/>
    <w:basedOn w:val="a"/>
    <w:link w:val="Char"/>
    <w:uiPriority w:val="99"/>
    <w:unhideWhenUsed/>
    <w:rsid w:val="00CE4E11"/>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
    <w:name w:val="页眉 Char"/>
    <w:basedOn w:val="a0"/>
    <w:link w:val="a4"/>
    <w:uiPriority w:val="99"/>
    <w:rsid w:val="00CE4E11"/>
    <w:rPr>
      <w:sz w:val="18"/>
      <w:szCs w:val="18"/>
    </w:rPr>
  </w:style>
  <w:style w:type="paragraph" w:styleId="a5">
    <w:name w:val="footer"/>
    <w:basedOn w:val="a"/>
    <w:link w:val="Char0"/>
    <w:uiPriority w:val="99"/>
    <w:unhideWhenUsed/>
    <w:rsid w:val="00CE4E11"/>
    <w:pPr>
      <w:widowControl w:val="0"/>
      <w:tabs>
        <w:tab w:val="center" w:pos="4153"/>
        <w:tab w:val="right" w:pos="8306"/>
      </w:tabs>
      <w:snapToGrid w:val="0"/>
    </w:pPr>
    <w:rPr>
      <w:rFonts w:asciiTheme="minorHAnsi" w:hAnsiTheme="minorHAnsi" w:cstheme="minorBidi"/>
      <w:kern w:val="2"/>
      <w:sz w:val="18"/>
      <w:szCs w:val="18"/>
    </w:rPr>
  </w:style>
  <w:style w:type="character" w:customStyle="1" w:styleId="Char0">
    <w:name w:val="页脚 Char"/>
    <w:basedOn w:val="a0"/>
    <w:link w:val="a5"/>
    <w:uiPriority w:val="99"/>
    <w:rsid w:val="00CE4E11"/>
    <w:rPr>
      <w:sz w:val="18"/>
      <w:szCs w:val="18"/>
    </w:rPr>
  </w:style>
  <w:style w:type="character" w:styleId="a6">
    <w:name w:val="page number"/>
    <w:basedOn w:val="a0"/>
    <w:uiPriority w:val="99"/>
    <w:semiHidden/>
    <w:unhideWhenUsed/>
    <w:rsid w:val="00DE24D3"/>
  </w:style>
  <w:style w:type="character" w:styleId="a7">
    <w:name w:val="Hyperlink"/>
    <w:basedOn w:val="a0"/>
    <w:uiPriority w:val="99"/>
    <w:unhideWhenUsed/>
    <w:rsid w:val="00997A3E"/>
    <w:rPr>
      <w:color w:val="0000FF" w:themeColor="hyperlink"/>
      <w:u w:val="single"/>
    </w:rPr>
  </w:style>
  <w:style w:type="table" w:styleId="a8">
    <w:name w:val="Table Grid"/>
    <w:basedOn w:val="a1"/>
    <w:uiPriority w:val="59"/>
    <w:rsid w:val="00013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B6180"/>
    <w:rPr>
      <w:b/>
      <w:bCs/>
    </w:rPr>
  </w:style>
  <w:style w:type="paragraph" w:styleId="aa">
    <w:name w:val="Date"/>
    <w:basedOn w:val="a"/>
    <w:next w:val="a"/>
    <w:link w:val="Char1"/>
    <w:uiPriority w:val="99"/>
    <w:semiHidden/>
    <w:unhideWhenUsed/>
    <w:rsid w:val="00FA3C2D"/>
    <w:pPr>
      <w:ind w:leftChars="2500" w:left="100"/>
    </w:pPr>
  </w:style>
  <w:style w:type="character" w:customStyle="1" w:styleId="Char1">
    <w:name w:val="日期 Char"/>
    <w:basedOn w:val="a0"/>
    <w:link w:val="aa"/>
    <w:uiPriority w:val="99"/>
    <w:semiHidden/>
    <w:rsid w:val="00FA3C2D"/>
    <w:rPr>
      <w:rFonts w:ascii="Times New Roman" w:hAnsi="Times New Roman" w:cs="Times New Roman"/>
      <w:kern w:val="0"/>
    </w:rPr>
  </w:style>
  <w:style w:type="paragraph" w:styleId="ab">
    <w:name w:val="Balloon Text"/>
    <w:basedOn w:val="a"/>
    <w:link w:val="Char2"/>
    <w:uiPriority w:val="99"/>
    <w:semiHidden/>
    <w:unhideWhenUsed/>
    <w:rsid w:val="00FE3B37"/>
    <w:rPr>
      <w:sz w:val="18"/>
      <w:szCs w:val="18"/>
    </w:rPr>
  </w:style>
  <w:style w:type="character" w:customStyle="1" w:styleId="Char2">
    <w:name w:val="批注框文本 Char"/>
    <w:basedOn w:val="a0"/>
    <w:link w:val="ab"/>
    <w:uiPriority w:val="99"/>
    <w:semiHidden/>
    <w:rsid w:val="00FE3B37"/>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455">
      <w:bodyDiv w:val="1"/>
      <w:marLeft w:val="0"/>
      <w:marRight w:val="0"/>
      <w:marTop w:val="0"/>
      <w:marBottom w:val="0"/>
      <w:divBdr>
        <w:top w:val="none" w:sz="0" w:space="0" w:color="auto"/>
        <w:left w:val="none" w:sz="0" w:space="0" w:color="auto"/>
        <w:bottom w:val="none" w:sz="0" w:space="0" w:color="auto"/>
        <w:right w:val="none" w:sz="0" w:space="0" w:color="auto"/>
      </w:divBdr>
    </w:div>
    <w:div w:id="250623298">
      <w:bodyDiv w:val="1"/>
      <w:marLeft w:val="0"/>
      <w:marRight w:val="0"/>
      <w:marTop w:val="0"/>
      <w:marBottom w:val="0"/>
      <w:divBdr>
        <w:top w:val="none" w:sz="0" w:space="0" w:color="auto"/>
        <w:left w:val="none" w:sz="0" w:space="0" w:color="auto"/>
        <w:bottom w:val="none" w:sz="0" w:space="0" w:color="auto"/>
        <w:right w:val="none" w:sz="0" w:space="0" w:color="auto"/>
      </w:divBdr>
    </w:div>
    <w:div w:id="845636200">
      <w:bodyDiv w:val="1"/>
      <w:marLeft w:val="0"/>
      <w:marRight w:val="0"/>
      <w:marTop w:val="0"/>
      <w:marBottom w:val="0"/>
      <w:divBdr>
        <w:top w:val="none" w:sz="0" w:space="0" w:color="auto"/>
        <w:left w:val="none" w:sz="0" w:space="0" w:color="auto"/>
        <w:bottom w:val="none" w:sz="0" w:space="0" w:color="auto"/>
        <w:right w:val="none" w:sz="0" w:space="0" w:color="auto"/>
      </w:divBdr>
    </w:div>
    <w:div w:id="1228150646">
      <w:bodyDiv w:val="1"/>
      <w:marLeft w:val="0"/>
      <w:marRight w:val="0"/>
      <w:marTop w:val="0"/>
      <w:marBottom w:val="0"/>
      <w:divBdr>
        <w:top w:val="none" w:sz="0" w:space="0" w:color="auto"/>
        <w:left w:val="none" w:sz="0" w:space="0" w:color="auto"/>
        <w:bottom w:val="none" w:sz="0" w:space="0" w:color="auto"/>
        <w:right w:val="none" w:sz="0" w:space="0" w:color="auto"/>
      </w:divBdr>
    </w:div>
    <w:div w:id="1525636369">
      <w:bodyDiv w:val="1"/>
      <w:marLeft w:val="0"/>
      <w:marRight w:val="0"/>
      <w:marTop w:val="0"/>
      <w:marBottom w:val="0"/>
      <w:divBdr>
        <w:top w:val="none" w:sz="0" w:space="0" w:color="auto"/>
        <w:left w:val="none" w:sz="0" w:space="0" w:color="auto"/>
        <w:bottom w:val="none" w:sz="0" w:space="0" w:color="auto"/>
        <w:right w:val="none" w:sz="0" w:space="0" w:color="auto"/>
      </w:divBdr>
    </w:div>
    <w:div w:id="1666205443">
      <w:bodyDiv w:val="1"/>
      <w:marLeft w:val="0"/>
      <w:marRight w:val="0"/>
      <w:marTop w:val="0"/>
      <w:marBottom w:val="0"/>
      <w:divBdr>
        <w:top w:val="none" w:sz="0" w:space="0" w:color="auto"/>
        <w:left w:val="none" w:sz="0" w:space="0" w:color="auto"/>
        <w:bottom w:val="none" w:sz="0" w:space="0" w:color="auto"/>
        <w:right w:val="none" w:sz="0" w:space="0" w:color="auto"/>
      </w:divBdr>
    </w:div>
    <w:div w:id="1954626283">
      <w:bodyDiv w:val="1"/>
      <w:marLeft w:val="0"/>
      <w:marRight w:val="0"/>
      <w:marTop w:val="0"/>
      <w:marBottom w:val="0"/>
      <w:divBdr>
        <w:top w:val="none" w:sz="0" w:space="0" w:color="auto"/>
        <w:left w:val="none" w:sz="0" w:space="0" w:color="auto"/>
        <w:bottom w:val="none" w:sz="0" w:space="0" w:color="auto"/>
        <w:right w:val="none" w:sz="0" w:space="0" w:color="auto"/>
      </w:divBdr>
    </w:div>
    <w:div w:id="2109037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558;&#25253;&#21517;&#26448;&#26009;&#65288;&#19982;&#23398;&#38498;&#23398;&#29983;&#20250;&#25152;&#38656;&#32479;&#19968;&#25253;&#36865;&#30340;&#35268;&#23450;&#26448;&#26009;&#30456;&#21516;&#65289;&#21457;&#36865;&#33267;sqhdb_zgh@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3C1FC-5C89-4719-918A-8088FCE4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chen</dc:creator>
  <cp:lastModifiedBy>孙琳</cp:lastModifiedBy>
  <cp:revision>52</cp:revision>
  <cp:lastPrinted>2016-03-31T06:37:00Z</cp:lastPrinted>
  <dcterms:created xsi:type="dcterms:W3CDTF">2016-03-20T02:41:00Z</dcterms:created>
  <dcterms:modified xsi:type="dcterms:W3CDTF">2016-03-31T08:57:00Z</dcterms:modified>
</cp:coreProperties>
</file>